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1A792" w14:textId="77777777" w:rsidR="00381A9C" w:rsidRDefault="00381A9C" w:rsidP="00381A9C">
      <w:pPr>
        <w:pStyle w:val="DocTitle"/>
      </w:pPr>
      <w:r>
        <w:t xml:space="preserve">Clinical Information Pack </w:t>
      </w:r>
    </w:p>
    <w:p w14:paraId="50F63B0E" w14:textId="77777777" w:rsidR="00381A9C" w:rsidRDefault="008F5308" w:rsidP="00381A9C">
      <w:pPr>
        <w:pStyle w:val="DocTitle"/>
        <w:rPr>
          <w:sz w:val="48"/>
          <w:szCs w:val="48"/>
        </w:rPr>
      </w:pPr>
      <w:r>
        <w:rPr>
          <w:sz w:val="48"/>
          <w:szCs w:val="48"/>
        </w:rPr>
        <w:t>Clinical Lecturer</w:t>
      </w:r>
    </w:p>
    <w:p w14:paraId="11447453" w14:textId="77777777" w:rsidR="00381A9C" w:rsidRDefault="00381A9C" w:rsidP="00381A9C">
      <w:pPr>
        <w:tabs>
          <w:tab w:val="left" w:pos="2355"/>
        </w:tabs>
        <w:rPr>
          <w:rFonts w:ascii="Lucida Sans" w:hAnsi="Lucida Sans"/>
          <w:b/>
          <w:bCs/>
          <w:sz w:val="20"/>
          <w:szCs w:val="20"/>
        </w:rPr>
      </w:pPr>
    </w:p>
    <w:tbl>
      <w:tblPr>
        <w:tblStyle w:val="SUTable"/>
        <w:tblW w:w="0" w:type="auto"/>
        <w:tblLook w:val="04A0" w:firstRow="1" w:lastRow="0" w:firstColumn="1" w:lastColumn="0" w:noHBand="0" w:noVBand="1"/>
      </w:tblPr>
      <w:tblGrid>
        <w:gridCol w:w="2434"/>
        <w:gridCol w:w="3090"/>
        <w:gridCol w:w="850"/>
        <w:gridCol w:w="2930"/>
      </w:tblGrid>
      <w:tr w:rsidR="00381A9C" w:rsidRPr="000A5E99" w14:paraId="0C2D6BF5" w14:textId="77777777" w:rsidTr="00C52034">
        <w:tc>
          <w:tcPr>
            <w:tcW w:w="2434" w:type="dxa"/>
            <w:shd w:val="clear" w:color="auto" w:fill="D9D9D9" w:themeFill="background1" w:themeFillShade="D9"/>
          </w:tcPr>
          <w:p w14:paraId="0A2F4310" w14:textId="77777777" w:rsidR="00381A9C" w:rsidRPr="000A5E99" w:rsidRDefault="00381A9C" w:rsidP="001E5C4A">
            <w:pPr>
              <w:rPr>
                <w:rFonts w:ascii="Lucida Sans" w:hAnsi="Lucida Sans"/>
                <w:sz w:val="20"/>
                <w:szCs w:val="20"/>
              </w:rPr>
            </w:pPr>
            <w:r w:rsidRPr="000A5E99">
              <w:rPr>
                <w:rFonts w:ascii="Lucida Sans" w:hAnsi="Lucida Sans"/>
                <w:sz w:val="20"/>
                <w:szCs w:val="20"/>
              </w:rPr>
              <w:t>Post title:</w:t>
            </w:r>
          </w:p>
        </w:tc>
        <w:tc>
          <w:tcPr>
            <w:tcW w:w="6870" w:type="dxa"/>
            <w:gridSpan w:val="3"/>
            <w:shd w:val="clear" w:color="auto" w:fill="auto"/>
          </w:tcPr>
          <w:p w14:paraId="522C650C" w14:textId="4CFCEE4E" w:rsidR="00381A9C" w:rsidRPr="00C52034" w:rsidRDefault="007A43B7" w:rsidP="009B4AB9">
            <w:pPr>
              <w:rPr>
                <w:rFonts w:ascii="Lucida Sans" w:hAnsi="Lucida Sans"/>
                <w:b/>
                <w:bCs/>
                <w:sz w:val="20"/>
                <w:szCs w:val="20"/>
              </w:rPr>
            </w:pPr>
            <w:r>
              <w:rPr>
                <w:rFonts w:ascii="Lucida Sans" w:hAnsi="Lucida Sans"/>
                <w:b/>
                <w:bCs/>
                <w:sz w:val="20"/>
                <w:szCs w:val="20"/>
              </w:rPr>
              <w:t xml:space="preserve">NIHR </w:t>
            </w:r>
            <w:r w:rsidR="008F5308" w:rsidRPr="00C52034">
              <w:rPr>
                <w:rFonts w:ascii="Lucida Sans" w:hAnsi="Lucida Sans"/>
                <w:b/>
                <w:bCs/>
                <w:sz w:val="20"/>
                <w:szCs w:val="20"/>
              </w:rPr>
              <w:t>Clinical Lecturer</w:t>
            </w:r>
            <w:r w:rsidR="006D2DE0" w:rsidRPr="00C52034">
              <w:rPr>
                <w:rFonts w:ascii="Lucida Sans" w:hAnsi="Lucida Sans"/>
                <w:b/>
                <w:bCs/>
                <w:sz w:val="20"/>
                <w:szCs w:val="20"/>
              </w:rPr>
              <w:t xml:space="preserve"> in </w:t>
            </w:r>
            <w:r w:rsidR="00E20E55">
              <w:rPr>
                <w:rFonts w:ascii="Lucida Sans" w:hAnsi="Lucida Sans"/>
                <w:b/>
                <w:bCs/>
                <w:sz w:val="20"/>
                <w:szCs w:val="20"/>
              </w:rPr>
              <w:t>Ophthalmology</w:t>
            </w:r>
          </w:p>
        </w:tc>
      </w:tr>
      <w:tr w:rsidR="009B4836" w:rsidRPr="000A5E99" w14:paraId="53CB8FC3" w14:textId="77777777" w:rsidTr="00C52034">
        <w:tc>
          <w:tcPr>
            <w:tcW w:w="2434" w:type="dxa"/>
            <w:shd w:val="clear" w:color="auto" w:fill="D9D9D9" w:themeFill="background1" w:themeFillShade="D9"/>
          </w:tcPr>
          <w:p w14:paraId="45934D60" w14:textId="77777777" w:rsidR="009B4836" w:rsidRPr="000A5E99" w:rsidRDefault="009B4836" w:rsidP="009B4836">
            <w:pPr>
              <w:rPr>
                <w:rFonts w:ascii="Lucida Sans" w:hAnsi="Lucida Sans"/>
                <w:sz w:val="20"/>
                <w:szCs w:val="20"/>
              </w:rPr>
            </w:pPr>
            <w:r>
              <w:rPr>
                <w:rFonts w:ascii="Lucida Sans" w:hAnsi="Lucida Sans"/>
                <w:sz w:val="20"/>
                <w:szCs w:val="20"/>
              </w:rPr>
              <w:t>School:</w:t>
            </w:r>
          </w:p>
        </w:tc>
        <w:tc>
          <w:tcPr>
            <w:tcW w:w="6870" w:type="dxa"/>
            <w:gridSpan w:val="3"/>
            <w:shd w:val="clear" w:color="auto" w:fill="auto"/>
          </w:tcPr>
          <w:p w14:paraId="3F0C3EA2" w14:textId="4566CE24" w:rsidR="009B4836" w:rsidRPr="00FA6503" w:rsidRDefault="007A43B7" w:rsidP="009B4836">
            <w:pPr>
              <w:rPr>
                <w:rFonts w:ascii="Lucida Sans" w:hAnsi="Lucida Sans"/>
                <w:sz w:val="20"/>
                <w:szCs w:val="20"/>
              </w:rPr>
            </w:pPr>
            <w:r>
              <w:rPr>
                <w:rFonts w:ascii="Lucida Sans" w:hAnsi="Lucida Sans"/>
                <w:sz w:val="20"/>
                <w:szCs w:val="20"/>
              </w:rPr>
              <w:t>Clinical and Experimental Sciences</w:t>
            </w:r>
          </w:p>
        </w:tc>
      </w:tr>
      <w:tr w:rsidR="009B4836" w:rsidRPr="000A5E99" w14:paraId="520CE703" w14:textId="77777777" w:rsidTr="00381A9C">
        <w:tc>
          <w:tcPr>
            <w:tcW w:w="2434" w:type="dxa"/>
            <w:shd w:val="clear" w:color="auto" w:fill="D9D9D9" w:themeFill="background1" w:themeFillShade="D9"/>
          </w:tcPr>
          <w:p w14:paraId="43570D8C" w14:textId="77777777" w:rsidR="009B4836" w:rsidRPr="000A5E99" w:rsidRDefault="009B4836" w:rsidP="009B4836">
            <w:pPr>
              <w:rPr>
                <w:rFonts w:ascii="Lucida Sans" w:hAnsi="Lucida Sans"/>
                <w:sz w:val="20"/>
                <w:szCs w:val="20"/>
              </w:rPr>
            </w:pPr>
            <w:r w:rsidRPr="000A5E99">
              <w:rPr>
                <w:rFonts w:ascii="Lucida Sans" w:hAnsi="Lucida Sans"/>
                <w:sz w:val="20"/>
                <w:szCs w:val="20"/>
              </w:rPr>
              <w:t>Faculty:</w:t>
            </w:r>
          </w:p>
        </w:tc>
        <w:tc>
          <w:tcPr>
            <w:tcW w:w="6870" w:type="dxa"/>
            <w:gridSpan w:val="3"/>
          </w:tcPr>
          <w:p w14:paraId="7DAF884D" w14:textId="77777777" w:rsidR="009B4836" w:rsidRPr="000A5E99" w:rsidRDefault="009B4836" w:rsidP="009B4836">
            <w:pPr>
              <w:rPr>
                <w:rFonts w:ascii="Lucida Sans" w:hAnsi="Lucida Sans"/>
                <w:sz w:val="20"/>
                <w:szCs w:val="20"/>
              </w:rPr>
            </w:pPr>
            <w:r>
              <w:rPr>
                <w:rFonts w:ascii="Lucida Sans" w:hAnsi="Lucida Sans"/>
                <w:sz w:val="20"/>
                <w:szCs w:val="20"/>
              </w:rPr>
              <w:t xml:space="preserve">Faculty of </w:t>
            </w:r>
            <w:r w:rsidRPr="000A5E99">
              <w:rPr>
                <w:rFonts w:ascii="Lucida Sans" w:hAnsi="Lucida Sans"/>
                <w:sz w:val="20"/>
                <w:szCs w:val="20"/>
              </w:rPr>
              <w:t>Medicine</w:t>
            </w:r>
            <w:r>
              <w:rPr>
                <w:rFonts w:ascii="Lucida Sans" w:hAnsi="Lucida Sans"/>
                <w:sz w:val="20"/>
                <w:szCs w:val="20"/>
              </w:rPr>
              <w:t xml:space="preserve"> (</w:t>
            </w:r>
            <w:proofErr w:type="spellStart"/>
            <w:r>
              <w:rPr>
                <w:rFonts w:ascii="Lucida Sans" w:hAnsi="Lucida Sans"/>
                <w:sz w:val="20"/>
                <w:szCs w:val="20"/>
              </w:rPr>
              <w:t>FoM</w:t>
            </w:r>
            <w:proofErr w:type="spellEnd"/>
            <w:r>
              <w:rPr>
                <w:rFonts w:ascii="Lucida Sans" w:hAnsi="Lucida Sans"/>
                <w:sz w:val="20"/>
                <w:szCs w:val="20"/>
              </w:rPr>
              <w:t>)</w:t>
            </w:r>
          </w:p>
        </w:tc>
      </w:tr>
      <w:tr w:rsidR="00153F55" w14:paraId="1EC5041D" w14:textId="77777777" w:rsidTr="00153F55">
        <w:tc>
          <w:tcPr>
            <w:tcW w:w="2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16D924" w14:textId="77777777" w:rsidR="00153F55" w:rsidRDefault="00153F55">
            <w:pPr>
              <w:rPr>
                <w:rFonts w:ascii="Lucida Sans" w:hAnsi="Lucida Sans"/>
                <w:sz w:val="20"/>
                <w:szCs w:val="20"/>
              </w:rPr>
            </w:pPr>
            <w:r>
              <w:rPr>
                <w:rFonts w:ascii="Lucida Sans" w:hAnsi="Lucida Sans"/>
                <w:sz w:val="20"/>
                <w:szCs w:val="20"/>
              </w:rPr>
              <w:t>Career Pathway:</w:t>
            </w:r>
          </w:p>
        </w:tc>
        <w:tc>
          <w:tcPr>
            <w:tcW w:w="3090" w:type="dxa"/>
            <w:tcBorders>
              <w:top w:val="single" w:sz="4" w:space="0" w:color="auto"/>
              <w:left w:val="single" w:sz="4" w:space="0" w:color="auto"/>
              <w:bottom w:val="single" w:sz="4" w:space="0" w:color="auto"/>
              <w:right w:val="single" w:sz="4" w:space="0" w:color="auto"/>
            </w:tcBorders>
            <w:hideMark/>
          </w:tcPr>
          <w:p w14:paraId="529506F4" w14:textId="77777777" w:rsidR="00153F55" w:rsidRDefault="00153F55">
            <w:pPr>
              <w:rPr>
                <w:rFonts w:ascii="Lucida Sans" w:hAnsi="Lucida Sans"/>
                <w:sz w:val="20"/>
                <w:szCs w:val="20"/>
              </w:rPr>
            </w:pPr>
            <w:r>
              <w:rPr>
                <w:rFonts w:ascii="Lucida Sans" w:hAnsi="Lucida Sans"/>
                <w:sz w:val="20"/>
                <w:szCs w:val="20"/>
              </w:rPr>
              <w:t>Clinical</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38A66B" w14:textId="77777777" w:rsidR="00153F55" w:rsidRDefault="00153F55">
            <w:pPr>
              <w:rPr>
                <w:rFonts w:ascii="Lucida Sans" w:hAnsi="Lucida Sans"/>
                <w:sz w:val="20"/>
                <w:szCs w:val="20"/>
              </w:rPr>
            </w:pPr>
            <w:r>
              <w:rPr>
                <w:rFonts w:ascii="Lucida Sans" w:hAnsi="Lucida Sans"/>
                <w:sz w:val="20"/>
                <w:szCs w:val="20"/>
              </w:rPr>
              <w:t>Level:</w:t>
            </w:r>
          </w:p>
        </w:tc>
        <w:tc>
          <w:tcPr>
            <w:tcW w:w="2930" w:type="dxa"/>
            <w:tcBorders>
              <w:top w:val="single" w:sz="4" w:space="0" w:color="auto"/>
              <w:left w:val="single" w:sz="4" w:space="0" w:color="auto"/>
              <w:bottom w:val="single" w:sz="4" w:space="0" w:color="auto"/>
              <w:right w:val="single" w:sz="4" w:space="0" w:color="auto"/>
            </w:tcBorders>
            <w:hideMark/>
          </w:tcPr>
          <w:p w14:paraId="2A55204D" w14:textId="77777777" w:rsidR="00153F55" w:rsidRDefault="00153F55">
            <w:pPr>
              <w:rPr>
                <w:rFonts w:ascii="Lucida Sans" w:hAnsi="Lucida Sans"/>
                <w:sz w:val="20"/>
                <w:szCs w:val="20"/>
              </w:rPr>
            </w:pPr>
            <w:r>
              <w:rPr>
                <w:rFonts w:ascii="Lucida Sans" w:hAnsi="Lucida Sans"/>
                <w:sz w:val="20"/>
                <w:szCs w:val="20"/>
              </w:rPr>
              <w:t>*AMNL/CADT</w:t>
            </w:r>
          </w:p>
        </w:tc>
      </w:tr>
      <w:tr w:rsidR="00153F55" w14:paraId="11864832" w14:textId="77777777" w:rsidTr="00153F55">
        <w:tc>
          <w:tcPr>
            <w:tcW w:w="2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3B93B9" w14:textId="77777777" w:rsidR="00153F55" w:rsidRDefault="00153F55">
            <w:pPr>
              <w:rPr>
                <w:rFonts w:ascii="Lucida Sans" w:hAnsi="Lucida Sans"/>
                <w:sz w:val="20"/>
                <w:szCs w:val="20"/>
              </w:rPr>
            </w:pPr>
            <w:r>
              <w:rPr>
                <w:rFonts w:ascii="Lucida Sans" w:hAnsi="Lucida Sans"/>
                <w:sz w:val="20"/>
                <w:szCs w:val="20"/>
              </w:rPr>
              <w:t>Salary: AMNL scale</w:t>
            </w:r>
          </w:p>
        </w:tc>
        <w:tc>
          <w:tcPr>
            <w:tcW w:w="3090" w:type="dxa"/>
            <w:tcBorders>
              <w:top w:val="single" w:sz="4" w:space="0" w:color="auto"/>
              <w:left w:val="single" w:sz="4" w:space="0" w:color="auto"/>
              <w:bottom w:val="single" w:sz="4" w:space="0" w:color="auto"/>
              <w:right w:val="single" w:sz="4" w:space="0" w:color="auto"/>
            </w:tcBorders>
            <w:hideMark/>
          </w:tcPr>
          <w:p w14:paraId="139EC2C1" w14:textId="77777777" w:rsidR="00153F55" w:rsidRDefault="00153F55">
            <w:pPr>
              <w:rPr>
                <w:rFonts w:ascii="Lucida Sans" w:hAnsi="Lucida Sans"/>
                <w:sz w:val="20"/>
                <w:szCs w:val="20"/>
              </w:rPr>
            </w:pPr>
            <w:r>
              <w:rPr>
                <w:rFonts w:ascii="Lucida Sans" w:hAnsi="Lucida Sans"/>
                <w:sz w:val="20"/>
                <w:szCs w:val="20"/>
              </w:rPr>
              <w:t>£35,858</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A20F79" w14:textId="77777777" w:rsidR="00153F55" w:rsidRDefault="00153F55">
            <w:pPr>
              <w:rPr>
                <w:rFonts w:ascii="Lucida Sans" w:hAnsi="Lucida Sans"/>
                <w:sz w:val="20"/>
                <w:szCs w:val="20"/>
              </w:rPr>
            </w:pPr>
            <w:r>
              <w:rPr>
                <w:rFonts w:ascii="Lucida Sans" w:hAnsi="Lucida Sans"/>
                <w:sz w:val="20"/>
                <w:szCs w:val="20"/>
              </w:rPr>
              <w:t>To</w:t>
            </w:r>
          </w:p>
        </w:tc>
        <w:tc>
          <w:tcPr>
            <w:tcW w:w="2930" w:type="dxa"/>
            <w:tcBorders>
              <w:top w:val="single" w:sz="4" w:space="0" w:color="auto"/>
              <w:left w:val="single" w:sz="4" w:space="0" w:color="auto"/>
              <w:bottom w:val="single" w:sz="4" w:space="0" w:color="auto"/>
              <w:right w:val="single" w:sz="4" w:space="0" w:color="auto"/>
            </w:tcBorders>
            <w:hideMark/>
          </w:tcPr>
          <w:p w14:paraId="003878FE" w14:textId="77777777" w:rsidR="00153F55" w:rsidRDefault="00153F55">
            <w:pPr>
              <w:rPr>
                <w:rFonts w:ascii="Lucida Sans" w:hAnsi="Lucida Sans"/>
                <w:sz w:val="20"/>
                <w:szCs w:val="20"/>
              </w:rPr>
            </w:pPr>
            <w:r>
              <w:rPr>
                <w:rFonts w:ascii="Lucida Sans" w:hAnsi="Lucida Sans"/>
                <w:sz w:val="20"/>
                <w:szCs w:val="20"/>
              </w:rPr>
              <w:t>£63,423</w:t>
            </w:r>
          </w:p>
        </w:tc>
      </w:tr>
      <w:tr w:rsidR="00153F55" w14:paraId="02585C88" w14:textId="77777777" w:rsidTr="00153F55">
        <w:tc>
          <w:tcPr>
            <w:tcW w:w="2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8C682D" w14:textId="77777777" w:rsidR="00153F55" w:rsidRDefault="00153F55">
            <w:pPr>
              <w:rPr>
                <w:rFonts w:ascii="Lucida Sans" w:hAnsi="Lucida Sans"/>
                <w:sz w:val="20"/>
                <w:szCs w:val="20"/>
              </w:rPr>
            </w:pPr>
            <w:r>
              <w:rPr>
                <w:rFonts w:ascii="Lucida Sans" w:hAnsi="Lucida Sans"/>
                <w:sz w:val="20"/>
                <w:szCs w:val="20"/>
              </w:rPr>
              <w:t>Salary: CADT scale</w:t>
            </w:r>
          </w:p>
        </w:tc>
        <w:tc>
          <w:tcPr>
            <w:tcW w:w="3090" w:type="dxa"/>
            <w:tcBorders>
              <w:top w:val="single" w:sz="4" w:space="0" w:color="auto"/>
              <w:left w:val="single" w:sz="4" w:space="0" w:color="auto"/>
              <w:bottom w:val="single" w:sz="4" w:space="0" w:color="auto"/>
              <w:right w:val="single" w:sz="4" w:space="0" w:color="auto"/>
            </w:tcBorders>
            <w:hideMark/>
          </w:tcPr>
          <w:p w14:paraId="10856F88" w14:textId="77777777" w:rsidR="00153F55" w:rsidRDefault="00153F55">
            <w:pPr>
              <w:rPr>
                <w:rFonts w:ascii="Lucida Sans" w:hAnsi="Lucida Sans"/>
                <w:sz w:val="20"/>
                <w:szCs w:val="20"/>
              </w:rPr>
            </w:pPr>
            <w:r>
              <w:rPr>
                <w:rFonts w:ascii="Lucida Sans" w:hAnsi="Lucida Sans"/>
                <w:sz w:val="20"/>
                <w:szCs w:val="20"/>
              </w:rPr>
              <w:t>£51,017 (ST3/CT3 to ST5)</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1470A5" w14:textId="77777777" w:rsidR="00153F55" w:rsidRDefault="00153F55">
            <w:pPr>
              <w:rPr>
                <w:rFonts w:ascii="Lucida Sans" w:hAnsi="Lucida Sans"/>
                <w:sz w:val="20"/>
                <w:szCs w:val="20"/>
              </w:rPr>
            </w:pPr>
            <w:r>
              <w:rPr>
                <w:rFonts w:ascii="Lucida Sans" w:hAnsi="Lucida Sans"/>
                <w:sz w:val="20"/>
                <w:szCs w:val="20"/>
              </w:rPr>
              <w:t>To</w:t>
            </w:r>
          </w:p>
        </w:tc>
        <w:tc>
          <w:tcPr>
            <w:tcW w:w="2930" w:type="dxa"/>
            <w:tcBorders>
              <w:top w:val="single" w:sz="4" w:space="0" w:color="auto"/>
              <w:left w:val="single" w:sz="4" w:space="0" w:color="auto"/>
              <w:bottom w:val="single" w:sz="4" w:space="0" w:color="auto"/>
              <w:right w:val="single" w:sz="4" w:space="0" w:color="auto"/>
            </w:tcBorders>
            <w:hideMark/>
          </w:tcPr>
          <w:p w14:paraId="2D326BA5" w14:textId="77777777" w:rsidR="00153F55" w:rsidRDefault="00153F55">
            <w:pPr>
              <w:rPr>
                <w:rFonts w:ascii="Lucida Sans" w:hAnsi="Lucida Sans"/>
                <w:sz w:val="20"/>
                <w:szCs w:val="20"/>
              </w:rPr>
            </w:pPr>
            <w:r>
              <w:rPr>
                <w:rFonts w:ascii="Lucida Sans" w:hAnsi="Lucida Sans"/>
                <w:sz w:val="20"/>
                <w:szCs w:val="20"/>
              </w:rPr>
              <w:t>£58,398 (ST6 to ST8)</w:t>
            </w:r>
          </w:p>
        </w:tc>
      </w:tr>
      <w:tr w:rsidR="002E3D77" w:rsidRPr="000A5E99" w14:paraId="4F29C98D" w14:textId="77777777" w:rsidTr="006A230D">
        <w:tc>
          <w:tcPr>
            <w:tcW w:w="2434" w:type="dxa"/>
            <w:shd w:val="clear" w:color="auto" w:fill="D9D9D9" w:themeFill="background1" w:themeFillShade="D9"/>
          </w:tcPr>
          <w:p w14:paraId="1FE6E38B" w14:textId="77777777" w:rsidR="002E3D77" w:rsidRDefault="002E3D77" w:rsidP="006A230D">
            <w:pPr>
              <w:rPr>
                <w:rFonts w:ascii="Lucida Sans" w:hAnsi="Lucida Sans"/>
                <w:sz w:val="20"/>
                <w:szCs w:val="20"/>
              </w:rPr>
            </w:pPr>
            <w:r>
              <w:rPr>
                <w:rFonts w:ascii="Lucida Sans" w:hAnsi="Lucida Sans"/>
                <w:sz w:val="20"/>
                <w:szCs w:val="20"/>
              </w:rPr>
              <w:t>Associated NHS Trust</w:t>
            </w:r>
          </w:p>
        </w:tc>
        <w:tc>
          <w:tcPr>
            <w:tcW w:w="6870" w:type="dxa"/>
            <w:gridSpan w:val="3"/>
          </w:tcPr>
          <w:p w14:paraId="77B3FE25" w14:textId="77777777" w:rsidR="002E3D77" w:rsidRDefault="002E3D77" w:rsidP="006A230D">
            <w:pPr>
              <w:rPr>
                <w:rFonts w:ascii="Lucida Sans" w:hAnsi="Lucida Sans"/>
                <w:sz w:val="20"/>
                <w:szCs w:val="20"/>
              </w:rPr>
            </w:pPr>
            <w:r>
              <w:rPr>
                <w:rFonts w:ascii="Lucida Sans" w:hAnsi="Lucida Sans"/>
                <w:sz w:val="20"/>
                <w:szCs w:val="20"/>
              </w:rPr>
              <w:t>University Hospital Southampton NHS Foundation Trust (UHS)</w:t>
            </w:r>
          </w:p>
        </w:tc>
      </w:tr>
      <w:tr w:rsidR="002E3D77" w:rsidRPr="000A5E99" w14:paraId="1EDACFD1" w14:textId="77777777" w:rsidTr="006A230D">
        <w:tc>
          <w:tcPr>
            <w:tcW w:w="2434" w:type="dxa"/>
            <w:shd w:val="clear" w:color="auto" w:fill="D9D9D9" w:themeFill="background1" w:themeFillShade="D9"/>
          </w:tcPr>
          <w:p w14:paraId="112606A9" w14:textId="77777777" w:rsidR="002E3D77" w:rsidRPr="000A5E99" w:rsidRDefault="002E3D77" w:rsidP="006A230D">
            <w:pPr>
              <w:rPr>
                <w:rFonts w:ascii="Lucida Sans" w:hAnsi="Lucida Sans"/>
                <w:sz w:val="20"/>
                <w:szCs w:val="20"/>
              </w:rPr>
            </w:pPr>
            <w:r>
              <w:rPr>
                <w:rFonts w:ascii="Lucida Sans" w:hAnsi="Lucida Sans"/>
                <w:sz w:val="20"/>
                <w:szCs w:val="20"/>
              </w:rPr>
              <w:t>Clinical c</w:t>
            </w:r>
            <w:r w:rsidRPr="000A5E99">
              <w:rPr>
                <w:rFonts w:ascii="Lucida Sans" w:hAnsi="Lucida Sans"/>
                <w:sz w:val="20"/>
                <w:szCs w:val="20"/>
              </w:rPr>
              <w:t>ategory:</w:t>
            </w:r>
          </w:p>
        </w:tc>
        <w:tc>
          <w:tcPr>
            <w:tcW w:w="6870" w:type="dxa"/>
            <w:gridSpan w:val="3"/>
          </w:tcPr>
          <w:p w14:paraId="7ADA2C1A" w14:textId="77777777" w:rsidR="002E3D77" w:rsidRPr="000A5E99" w:rsidRDefault="002E3D77" w:rsidP="006A230D">
            <w:pPr>
              <w:rPr>
                <w:rFonts w:ascii="Lucida Sans" w:hAnsi="Lucida Sans"/>
                <w:sz w:val="20"/>
                <w:szCs w:val="20"/>
              </w:rPr>
            </w:pPr>
            <w:r w:rsidRPr="000A5E99">
              <w:rPr>
                <w:rFonts w:ascii="Lucida Sans" w:hAnsi="Lucida Sans"/>
                <w:sz w:val="20"/>
                <w:szCs w:val="20"/>
              </w:rPr>
              <w:t>Balanced portfolio</w:t>
            </w:r>
          </w:p>
        </w:tc>
      </w:tr>
      <w:tr w:rsidR="002E3D77" w:rsidRPr="000A5E99" w14:paraId="11E32D7A" w14:textId="77777777" w:rsidTr="006A230D">
        <w:tc>
          <w:tcPr>
            <w:tcW w:w="2434" w:type="dxa"/>
            <w:shd w:val="clear" w:color="auto" w:fill="D9D9D9" w:themeFill="background1" w:themeFillShade="D9"/>
          </w:tcPr>
          <w:p w14:paraId="4B634DD5" w14:textId="77777777" w:rsidR="002E3D77" w:rsidRPr="000A5E99" w:rsidRDefault="002E3D77" w:rsidP="006A230D">
            <w:pPr>
              <w:rPr>
                <w:rFonts w:ascii="Lucida Sans" w:hAnsi="Lucida Sans"/>
                <w:sz w:val="20"/>
                <w:szCs w:val="20"/>
              </w:rPr>
            </w:pPr>
            <w:r w:rsidRPr="000A5E99">
              <w:rPr>
                <w:rFonts w:ascii="Lucida Sans" w:hAnsi="Lucida Sans"/>
                <w:sz w:val="20"/>
                <w:szCs w:val="20"/>
              </w:rPr>
              <w:t>Posts responsible to:</w:t>
            </w:r>
          </w:p>
        </w:tc>
        <w:tc>
          <w:tcPr>
            <w:tcW w:w="6870" w:type="dxa"/>
            <w:gridSpan w:val="3"/>
          </w:tcPr>
          <w:p w14:paraId="3BADB41A" w14:textId="0F716446" w:rsidR="002E3D77" w:rsidRPr="000A5E99" w:rsidRDefault="002E3D77" w:rsidP="006A230D">
            <w:pPr>
              <w:rPr>
                <w:rFonts w:ascii="Lucida Sans" w:hAnsi="Lucida Sans"/>
                <w:sz w:val="20"/>
                <w:szCs w:val="20"/>
              </w:rPr>
            </w:pPr>
            <w:r>
              <w:rPr>
                <w:rFonts w:ascii="Lucida Sans" w:hAnsi="Lucida Sans"/>
                <w:sz w:val="20"/>
                <w:szCs w:val="20"/>
              </w:rPr>
              <w:t xml:space="preserve">Professor of </w:t>
            </w:r>
            <w:r w:rsidR="00E20E55">
              <w:rPr>
                <w:rFonts w:ascii="Lucida Sans" w:hAnsi="Lucida Sans"/>
                <w:sz w:val="20"/>
                <w:szCs w:val="20"/>
              </w:rPr>
              <w:t>Ophthalmology</w:t>
            </w:r>
          </w:p>
        </w:tc>
      </w:tr>
      <w:tr w:rsidR="002E3D77" w:rsidRPr="000A5E99" w14:paraId="64E38F9A" w14:textId="77777777" w:rsidTr="006A230D">
        <w:tc>
          <w:tcPr>
            <w:tcW w:w="2434" w:type="dxa"/>
            <w:shd w:val="clear" w:color="auto" w:fill="D9D9D9" w:themeFill="background1" w:themeFillShade="D9"/>
          </w:tcPr>
          <w:p w14:paraId="5354679A" w14:textId="77777777" w:rsidR="002E3D77" w:rsidRPr="000A5E99" w:rsidRDefault="002E3D77" w:rsidP="006A230D">
            <w:pPr>
              <w:rPr>
                <w:rFonts w:ascii="Lucida Sans" w:hAnsi="Lucida Sans"/>
                <w:sz w:val="20"/>
                <w:szCs w:val="20"/>
              </w:rPr>
            </w:pPr>
            <w:r w:rsidRPr="000A5E99">
              <w:rPr>
                <w:rFonts w:ascii="Lucida Sans" w:hAnsi="Lucida Sans"/>
                <w:sz w:val="20"/>
                <w:szCs w:val="20"/>
              </w:rPr>
              <w:t>Posts responsible for:</w:t>
            </w:r>
          </w:p>
        </w:tc>
        <w:tc>
          <w:tcPr>
            <w:tcW w:w="6870" w:type="dxa"/>
            <w:gridSpan w:val="3"/>
            <w:shd w:val="clear" w:color="auto" w:fill="auto"/>
          </w:tcPr>
          <w:p w14:paraId="68176751" w14:textId="77777777" w:rsidR="002E3D77" w:rsidRPr="00381A9C" w:rsidRDefault="002E3D77" w:rsidP="006A230D">
            <w:pPr>
              <w:rPr>
                <w:rFonts w:ascii="Lucida Sans" w:hAnsi="Lucida Sans"/>
                <w:sz w:val="20"/>
                <w:szCs w:val="20"/>
                <w:highlight w:val="yellow"/>
              </w:rPr>
            </w:pPr>
            <w:r w:rsidRPr="009B4AB9">
              <w:rPr>
                <w:rFonts w:ascii="Lucida Sans" w:hAnsi="Lucida Sans"/>
                <w:sz w:val="20"/>
                <w:szCs w:val="20"/>
              </w:rPr>
              <w:t>Research Staff and Postgraduate Research Students</w:t>
            </w:r>
            <w:r>
              <w:rPr>
                <w:rFonts w:ascii="Lucida Sans" w:hAnsi="Lucida Sans"/>
                <w:sz w:val="20"/>
                <w:szCs w:val="20"/>
              </w:rPr>
              <w:t xml:space="preserve"> as appropriate</w:t>
            </w:r>
          </w:p>
        </w:tc>
      </w:tr>
    </w:tbl>
    <w:p w14:paraId="51C380C5" w14:textId="77777777" w:rsidR="002E3D77" w:rsidRDefault="002E3D77" w:rsidP="00A47EC6">
      <w:pPr>
        <w:outlineLvl w:val="0"/>
        <w:rPr>
          <w:rFonts w:ascii="Lucida Sans" w:hAnsi="Lucida Sans"/>
          <w:b/>
        </w:rPr>
      </w:pPr>
    </w:p>
    <w:p w14:paraId="0EC38917" w14:textId="77777777" w:rsidR="008F5308" w:rsidRPr="008F5308" w:rsidRDefault="008F5308" w:rsidP="00A47EC6">
      <w:pPr>
        <w:outlineLvl w:val="0"/>
        <w:rPr>
          <w:rFonts w:ascii="Lucida Sans" w:hAnsi="Lucida Sans"/>
          <w:i/>
          <w:sz w:val="20"/>
          <w:szCs w:val="20"/>
        </w:rPr>
      </w:pPr>
      <w:r w:rsidRPr="008F5308">
        <w:rPr>
          <w:rFonts w:ascii="Lucida Sans" w:hAnsi="Lucida Sans"/>
          <w:i/>
          <w:sz w:val="20"/>
          <w:szCs w:val="20"/>
        </w:rPr>
        <w:t>*AMNL scale to be used if candidate at or above ST3 on 3 August 2016</w:t>
      </w:r>
    </w:p>
    <w:p w14:paraId="7E6EE210" w14:textId="77777777" w:rsidR="008F5308" w:rsidRPr="008F5308" w:rsidRDefault="008F5308" w:rsidP="00A47EC6">
      <w:pPr>
        <w:outlineLvl w:val="0"/>
        <w:rPr>
          <w:rFonts w:ascii="Lucida Sans" w:hAnsi="Lucida Sans"/>
          <w:i/>
          <w:sz w:val="20"/>
          <w:szCs w:val="20"/>
        </w:rPr>
      </w:pPr>
      <w:r w:rsidRPr="008F5308">
        <w:rPr>
          <w:rFonts w:ascii="Lucida Sans" w:hAnsi="Lucida Sans"/>
          <w:i/>
          <w:sz w:val="20"/>
          <w:szCs w:val="20"/>
        </w:rPr>
        <w:t>CADT scale to be used if candidate below ST3 on 3 August 2016</w:t>
      </w:r>
    </w:p>
    <w:p w14:paraId="7EE36E2E" w14:textId="77777777" w:rsidR="008F5308" w:rsidRPr="008F5308" w:rsidRDefault="008F5308" w:rsidP="00A47EC6">
      <w:pPr>
        <w:outlineLvl w:val="0"/>
        <w:rPr>
          <w:rFonts w:ascii="Lucida Sans" w:hAnsi="Lucida Sans"/>
          <w:i/>
          <w:sz w:val="20"/>
          <w:szCs w:val="20"/>
        </w:rPr>
      </w:pPr>
    </w:p>
    <w:p w14:paraId="7606C9FA" w14:textId="77777777" w:rsidR="00AC6282" w:rsidRPr="00AC6282" w:rsidRDefault="001E4F03" w:rsidP="009B4AB9">
      <w:pPr>
        <w:outlineLvl w:val="0"/>
        <w:rPr>
          <w:rFonts w:ascii="Lucida Sans" w:hAnsi="Lucida Sans"/>
          <w:b/>
        </w:rPr>
      </w:pPr>
      <w:r w:rsidRPr="00AC6282">
        <w:rPr>
          <w:rFonts w:ascii="Lucida Sans" w:hAnsi="Lucida Sans"/>
          <w:b/>
        </w:rPr>
        <w:t>Particulars of Appointment</w:t>
      </w:r>
      <w:r w:rsidR="00AC6282">
        <w:rPr>
          <w:rFonts w:ascii="Lucida Sans" w:hAnsi="Lucida Sans"/>
          <w:b/>
        </w:rPr>
        <w:t xml:space="preserve"> </w:t>
      </w:r>
    </w:p>
    <w:p w14:paraId="7D7F71FB" w14:textId="77777777" w:rsidR="001E4F03" w:rsidRPr="00A47EC6" w:rsidRDefault="001E4F03" w:rsidP="001E4F03">
      <w:pPr>
        <w:outlineLvl w:val="0"/>
        <w:rPr>
          <w:rFonts w:ascii="Lucida Sans" w:hAnsi="Lucida Sans"/>
          <w:b/>
          <w:sz w:val="20"/>
          <w:szCs w:val="20"/>
        </w:rPr>
      </w:pPr>
    </w:p>
    <w:p w14:paraId="1D449542" w14:textId="0CAB8C46" w:rsidR="00DB4C9D" w:rsidRDefault="0068746F" w:rsidP="00DB4C9D">
      <w:pPr>
        <w:rPr>
          <w:rFonts w:ascii="Lucida Sans" w:hAnsi="Lucida Sans"/>
          <w:bCs/>
          <w:sz w:val="20"/>
          <w:szCs w:val="20"/>
        </w:rPr>
      </w:pPr>
      <w:r w:rsidRPr="009B4AB9">
        <w:rPr>
          <w:rFonts w:ascii="Lucida Sans" w:hAnsi="Lucida Sans"/>
          <w:bCs/>
          <w:sz w:val="20"/>
          <w:szCs w:val="20"/>
        </w:rPr>
        <w:t>The Faculty of Medicine</w:t>
      </w:r>
      <w:r w:rsidR="001E4F03" w:rsidRPr="009B4AB9">
        <w:rPr>
          <w:rFonts w:ascii="Lucida Sans" w:hAnsi="Lucida Sans"/>
          <w:bCs/>
          <w:sz w:val="20"/>
          <w:szCs w:val="20"/>
        </w:rPr>
        <w:t xml:space="preserve"> supported by University Hospital Southampton NHS Foundation Trust wishes to appoint</w:t>
      </w:r>
      <w:r w:rsidR="00070531">
        <w:rPr>
          <w:rFonts w:ascii="Lucida Sans" w:hAnsi="Lucida Sans"/>
          <w:bCs/>
          <w:sz w:val="20"/>
          <w:szCs w:val="20"/>
        </w:rPr>
        <w:t xml:space="preserve"> a</w:t>
      </w:r>
      <w:r w:rsidR="001E4F03" w:rsidRPr="009B4AB9">
        <w:rPr>
          <w:rFonts w:ascii="Lucida Sans" w:hAnsi="Lucida Sans"/>
          <w:bCs/>
          <w:sz w:val="20"/>
          <w:szCs w:val="20"/>
        </w:rPr>
        <w:t xml:space="preserve"> </w:t>
      </w:r>
      <w:r w:rsidR="00DB4C9D">
        <w:rPr>
          <w:rFonts w:ascii="Lucida Sans" w:hAnsi="Lucida Sans"/>
          <w:bCs/>
          <w:sz w:val="20"/>
          <w:szCs w:val="20"/>
        </w:rPr>
        <w:t xml:space="preserve">Clinical </w:t>
      </w:r>
      <w:r w:rsidR="00DB4C9D" w:rsidRPr="0087273B">
        <w:rPr>
          <w:rFonts w:ascii="Lucida Sans" w:hAnsi="Lucida Sans"/>
          <w:bCs/>
          <w:sz w:val="20"/>
          <w:szCs w:val="20"/>
        </w:rPr>
        <w:t xml:space="preserve">Lecturer </w:t>
      </w:r>
      <w:r w:rsidR="00C56C5D" w:rsidRPr="0087273B">
        <w:rPr>
          <w:rFonts w:ascii="Lucida Sans" w:hAnsi="Lucida Sans"/>
          <w:bCs/>
          <w:sz w:val="20"/>
          <w:szCs w:val="20"/>
        </w:rPr>
        <w:t xml:space="preserve">in </w:t>
      </w:r>
      <w:r w:rsidR="00E20E55">
        <w:rPr>
          <w:rFonts w:ascii="Lucida Sans" w:hAnsi="Lucida Sans"/>
          <w:bCs/>
          <w:sz w:val="20"/>
          <w:szCs w:val="20"/>
        </w:rPr>
        <w:t>Ophthalmology</w:t>
      </w:r>
      <w:r w:rsidR="0087273B" w:rsidRPr="0087273B">
        <w:rPr>
          <w:rFonts w:ascii="Lucida Sans" w:hAnsi="Lucida Sans"/>
          <w:bCs/>
          <w:sz w:val="20"/>
          <w:szCs w:val="20"/>
        </w:rPr>
        <w:t>.</w:t>
      </w:r>
    </w:p>
    <w:p w14:paraId="6B1ECE2E" w14:textId="77777777" w:rsidR="005B4631" w:rsidRDefault="005B4631" w:rsidP="00DB4C9D">
      <w:pPr>
        <w:rPr>
          <w:rFonts w:ascii="Lucida Sans" w:hAnsi="Lucida Sans"/>
          <w:bCs/>
          <w:sz w:val="20"/>
          <w:szCs w:val="20"/>
        </w:rPr>
      </w:pPr>
    </w:p>
    <w:p w14:paraId="372F1051" w14:textId="77777777" w:rsidR="000D37A2" w:rsidRDefault="00DB4C9D" w:rsidP="00DB4C9D">
      <w:pPr>
        <w:rPr>
          <w:rFonts w:ascii="Lucida Sans" w:hAnsi="Lucida Sans"/>
          <w:sz w:val="20"/>
        </w:rPr>
      </w:pPr>
      <w:r w:rsidRPr="002F7EE4">
        <w:rPr>
          <w:rFonts w:ascii="Lucida Sans" w:hAnsi="Lucida Sans"/>
          <w:sz w:val="20"/>
        </w:rPr>
        <w:t xml:space="preserve">The post-holder will be pursuing </w:t>
      </w:r>
      <w:r w:rsidR="000D37A2">
        <w:rPr>
          <w:rFonts w:ascii="Lucida Sans" w:hAnsi="Lucida Sans"/>
          <w:sz w:val="20"/>
        </w:rPr>
        <w:t>their</w:t>
      </w:r>
      <w:r w:rsidRPr="002F7EE4">
        <w:rPr>
          <w:rFonts w:ascii="Lucida Sans" w:hAnsi="Lucida Sans"/>
          <w:sz w:val="20"/>
        </w:rPr>
        <w:t xml:space="preserve"> development o</w:t>
      </w:r>
      <w:r>
        <w:rPr>
          <w:rFonts w:ascii="Lucida Sans" w:hAnsi="Lucida Sans"/>
          <w:sz w:val="20"/>
        </w:rPr>
        <w:t xml:space="preserve">f research and teaching within </w:t>
      </w:r>
      <w:r w:rsidR="005B4631" w:rsidRPr="0087273B">
        <w:rPr>
          <w:rFonts w:ascii="Lucida Sans" w:hAnsi="Lucida Sans"/>
          <w:sz w:val="20"/>
        </w:rPr>
        <w:t xml:space="preserve">the </w:t>
      </w:r>
      <w:r w:rsidR="000D37A2">
        <w:rPr>
          <w:rFonts w:ascii="Lucida Sans" w:hAnsi="Lucida Sans"/>
          <w:sz w:val="20"/>
        </w:rPr>
        <w:t>Clinical and Experimental Sciences</w:t>
      </w:r>
      <w:r w:rsidR="007E523F" w:rsidRPr="0087273B">
        <w:rPr>
          <w:rFonts w:ascii="Lucida Sans" w:hAnsi="Lucida Sans"/>
          <w:sz w:val="20"/>
        </w:rPr>
        <w:t xml:space="preserve"> </w:t>
      </w:r>
      <w:r w:rsidR="008174C2">
        <w:rPr>
          <w:rFonts w:ascii="Lucida Sans" w:hAnsi="Lucida Sans"/>
          <w:sz w:val="20"/>
        </w:rPr>
        <w:t xml:space="preserve">School </w:t>
      </w:r>
      <w:r w:rsidRPr="0087273B">
        <w:rPr>
          <w:rFonts w:ascii="Lucida Sans" w:hAnsi="Lucida Sans"/>
          <w:sz w:val="20"/>
        </w:rPr>
        <w:t>of the Faculty of Medicine, University of South</w:t>
      </w:r>
      <w:r w:rsidRPr="002F7EE4">
        <w:rPr>
          <w:rFonts w:ascii="Lucida Sans" w:hAnsi="Lucida Sans"/>
          <w:sz w:val="20"/>
        </w:rPr>
        <w:t xml:space="preserve">ampton.  </w:t>
      </w:r>
    </w:p>
    <w:p w14:paraId="2937D580" w14:textId="77777777" w:rsidR="000D37A2" w:rsidRDefault="000D37A2" w:rsidP="00DB4C9D">
      <w:pPr>
        <w:rPr>
          <w:rFonts w:ascii="Lucida Sans" w:hAnsi="Lucida Sans"/>
          <w:sz w:val="20"/>
        </w:rPr>
      </w:pPr>
    </w:p>
    <w:p w14:paraId="423D1C73" w14:textId="47B6B90D" w:rsidR="000D37A2" w:rsidRDefault="000D37A2" w:rsidP="000D37A2">
      <w:pPr>
        <w:rPr>
          <w:rFonts w:ascii="Calibri" w:eastAsia="Times New Roman" w:hAnsi="Calibri" w:cs="Calibri"/>
          <w:color w:val="000000"/>
          <w:sz w:val="22"/>
          <w:szCs w:val="22"/>
        </w:rPr>
      </w:pPr>
      <w:r>
        <w:rPr>
          <w:rFonts w:ascii="Lucida Sans" w:eastAsia="Times New Roman" w:hAnsi="Lucida Sans" w:cs="Calibri"/>
          <w:color w:val="000000"/>
          <w:sz w:val="20"/>
          <w:szCs w:val="20"/>
        </w:rPr>
        <w:t xml:space="preserve">The post-holder will also have clinical commitments at University Hospital Southampton NHS Foundation Trust that will lead to the acquisition of clinical skills required for full registration within the specialty. The </w:t>
      </w:r>
      <w:r w:rsidR="00B4077A">
        <w:rPr>
          <w:rFonts w:ascii="Lucida Sans" w:eastAsia="Times New Roman" w:hAnsi="Lucida Sans" w:cs="Calibri"/>
          <w:color w:val="000000"/>
          <w:sz w:val="20"/>
          <w:szCs w:val="20"/>
        </w:rPr>
        <w:t>Southampton Eye Unit</w:t>
      </w:r>
      <w:r>
        <w:rPr>
          <w:rFonts w:ascii="Lucida Sans" w:eastAsia="Times New Roman" w:hAnsi="Lucida Sans" w:cs="Calibri"/>
          <w:color w:val="000000"/>
          <w:sz w:val="20"/>
          <w:szCs w:val="20"/>
        </w:rPr>
        <w:t xml:space="preserve"> offers an exciting opportunity to gain experience in the treatment of a wide range of </w:t>
      </w:r>
      <w:r w:rsidR="00B4077A">
        <w:rPr>
          <w:rFonts w:ascii="Lucida Sans" w:eastAsia="Times New Roman" w:hAnsi="Lucida Sans" w:cs="Calibri"/>
          <w:color w:val="000000"/>
          <w:sz w:val="20"/>
          <w:szCs w:val="20"/>
        </w:rPr>
        <w:t>ophthalmology</w:t>
      </w:r>
      <w:r>
        <w:rPr>
          <w:rFonts w:ascii="Lucida Sans" w:eastAsia="Times New Roman" w:hAnsi="Lucida Sans" w:cs="Calibri"/>
          <w:color w:val="000000"/>
          <w:sz w:val="20"/>
          <w:szCs w:val="20"/>
        </w:rPr>
        <w:t xml:space="preserve"> conditions in a high volume, cohesive and friendly multidisciplinary environment. </w:t>
      </w:r>
    </w:p>
    <w:p w14:paraId="3D7933AE" w14:textId="77777777" w:rsidR="000D37A2" w:rsidRDefault="000D37A2" w:rsidP="000D37A2">
      <w:pPr>
        <w:rPr>
          <w:rFonts w:ascii="Calibri" w:eastAsia="Times New Roman" w:hAnsi="Calibri" w:cs="Calibri"/>
          <w:color w:val="000000"/>
          <w:sz w:val="22"/>
          <w:szCs w:val="22"/>
        </w:rPr>
      </w:pPr>
      <w:r>
        <w:rPr>
          <w:rFonts w:ascii="Lucida Sans" w:eastAsia="Times New Roman" w:hAnsi="Lucida Sans" w:cs="Calibri"/>
          <w:color w:val="000000"/>
          <w:sz w:val="20"/>
          <w:szCs w:val="20"/>
        </w:rPr>
        <w:t> </w:t>
      </w:r>
    </w:p>
    <w:p w14:paraId="5C96AE0C" w14:textId="77777777" w:rsidR="000D37A2" w:rsidRDefault="000D37A2" w:rsidP="000D37A2">
      <w:pPr>
        <w:rPr>
          <w:rFonts w:ascii="Calibri" w:eastAsia="Times New Roman" w:hAnsi="Calibri" w:cs="Calibri"/>
          <w:color w:val="000000"/>
          <w:sz w:val="22"/>
          <w:szCs w:val="22"/>
        </w:rPr>
      </w:pPr>
      <w:r>
        <w:rPr>
          <w:rFonts w:ascii="Lucida Sans" w:eastAsia="Times New Roman" w:hAnsi="Lucida Sans" w:cs="Calibri"/>
          <w:color w:val="000000"/>
          <w:sz w:val="20"/>
          <w:szCs w:val="20"/>
        </w:rPr>
        <w:t>The applicant will have a higher research degree (or have submitted for such a degree) and appropriate research experience.</w:t>
      </w:r>
    </w:p>
    <w:p w14:paraId="1B9FD7EE" w14:textId="77777777" w:rsidR="000D37A2" w:rsidRDefault="000D37A2" w:rsidP="000D37A2">
      <w:pPr>
        <w:rPr>
          <w:rFonts w:ascii="Calibri" w:eastAsia="Times New Roman" w:hAnsi="Calibri" w:cs="Calibri"/>
          <w:color w:val="000000"/>
          <w:sz w:val="22"/>
          <w:szCs w:val="22"/>
        </w:rPr>
      </w:pPr>
      <w:r>
        <w:rPr>
          <w:rFonts w:ascii="Lucida Sans" w:eastAsia="Times New Roman" w:hAnsi="Lucida Sans" w:cs="Calibri"/>
          <w:color w:val="000000"/>
          <w:sz w:val="20"/>
          <w:szCs w:val="20"/>
        </w:rPr>
        <w:t> </w:t>
      </w:r>
    </w:p>
    <w:p w14:paraId="5E2B8992" w14:textId="29700118" w:rsidR="000D37A2" w:rsidRDefault="000D37A2" w:rsidP="000D37A2">
      <w:pPr>
        <w:rPr>
          <w:rFonts w:ascii="Calibri" w:eastAsia="Times New Roman" w:hAnsi="Calibri" w:cs="Calibri"/>
          <w:color w:val="000000"/>
          <w:sz w:val="22"/>
          <w:szCs w:val="22"/>
        </w:rPr>
      </w:pPr>
      <w:r>
        <w:rPr>
          <w:rFonts w:ascii="Lucida Sans" w:eastAsia="Times New Roman" w:hAnsi="Lucida Sans" w:cs="Calibri"/>
          <w:color w:val="000000"/>
          <w:sz w:val="20"/>
          <w:szCs w:val="20"/>
        </w:rPr>
        <w:t>The post is subject to terms and conditions of service determined by the University of Southampton and in its honorary clinical capacity by the University Hospital Southampton Foundation Trust Board.</w:t>
      </w:r>
    </w:p>
    <w:p w14:paraId="6FAFD6E3" w14:textId="77777777" w:rsidR="00DB4C9D" w:rsidRDefault="00DB4C9D" w:rsidP="00DB4C9D">
      <w:pPr>
        <w:rPr>
          <w:rFonts w:ascii="Lucida Sans" w:hAnsi="Lucida Sans"/>
          <w:bCs/>
          <w:sz w:val="20"/>
          <w:szCs w:val="20"/>
        </w:rPr>
      </w:pPr>
    </w:p>
    <w:p w14:paraId="4D707D6A" w14:textId="77777777" w:rsidR="00153F55" w:rsidRDefault="00153F55">
      <w:pPr>
        <w:rPr>
          <w:rFonts w:ascii="Lucida Sans" w:hAnsi="Lucida Sans"/>
          <w:b/>
        </w:rPr>
      </w:pPr>
      <w:r>
        <w:rPr>
          <w:rFonts w:ascii="Lucida Sans" w:hAnsi="Lucida Sans"/>
          <w:b/>
        </w:rPr>
        <w:br w:type="page"/>
      </w:r>
    </w:p>
    <w:p w14:paraId="47D3B2B5" w14:textId="221652BA" w:rsidR="00381A9C" w:rsidRDefault="009B4AB9" w:rsidP="00A47EC6">
      <w:pPr>
        <w:outlineLvl w:val="0"/>
        <w:rPr>
          <w:rFonts w:ascii="Lucida Sans" w:hAnsi="Lucida Sans"/>
          <w:b/>
        </w:rPr>
      </w:pPr>
      <w:r>
        <w:rPr>
          <w:rFonts w:ascii="Lucida Sans" w:hAnsi="Lucida Sans"/>
          <w:b/>
        </w:rPr>
        <w:t>T</w:t>
      </w:r>
      <w:r w:rsidR="00381A9C">
        <w:rPr>
          <w:rFonts w:ascii="Lucida Sans" w:hAnsi="Lucida Sans"/>
          <w:b/>
        </w:rPr>
        <w:t>he University of Southampton</w:t>
      </w:r>
    </w:p>
    <w:p w14:paraId="1F7BA77E" w14:textId="77777777" w:rsidR="00381A9C" w:rsidRDefault="00381A9C" w:rsidP="00A47EC6">
      <w:pPr>
        <w:outlineLvl w:val="0"/>
        <w:rPr>
          <w:rFonts w:ascii="Lucida Sans" w:hAnsi="Lucida Sans"/>
          <w:b/>
        </w:rPr>
      </w:pPr>
    </w:p>
    <w:p w14:paraId="65D5492A" w14:textId="77777777" w:rsidR="001E4F03" w:rsidRPr="00A47EC6" w:rsidRDefault="001E4F03" w:rsidP="001E4F03">
      <w:pPr>
        <w:rPr>
          <w:rFonts w:ascii="Lucida Sans" w:hAnsi="Lucida Sans"/>
          <w:b/>
          <w:sz w:val="20"/>
          <w:szCs w:val="20"/>
        </w:rPr>
      </w:pPr>
      <w:r w:rsidRPr="00A47EC6">
        <w:rPr>
          <w:rFonts w:ascii="Lucida Sans" w:hAnsi="Lucida Sans"/>
          <w:bCs/>
          <w:sz w:val="20"/>
          <w:szCs w:val="20"/>
        </w:rPr>
        <w:t>The University of Southampton i</w:t>
      </w:r>
      <w:r w:rsidRPr="00A47EC6">
        <w:rPr>
          <w:rFonts w:ascii="Lucida Sans" w:hAnsi="Lucida Sans"/>
          <w:sz w:val="20"/>
          <w:szCs w:val="20"/>
        </w:rPr>
        <w:t xml:space="preserve">s a leading research-intensive University, a member of the Russell Group and one of the top 100 universities worldwide.  We deliver an excellent educational experience, world-leading research and we are known for successfully commercialising that research through enterprise.  </w:t>
      </w:r>
    </w:p>
    <w:p w14:paraId="4264B988" w14:textId="77777777" w:rsidR="001E4F03" w:rsidRPr="00A47EC6" w:rsidRDefault="001E4F03" w:rsidP="001E4F03">
      <w:pPr>
        <w:rPr>
          <w:rFonts w:ascii="Lucida Sans" w:hAnsi="Lucida Sans"/>
          <w:sz w:val="20"/>
          <w:szCs w:val="20"/>
        </w:rPr>
      </w:pPr>
    </w:p>
    <w:p w14:paraId="2D2E781D" w14:textId="575F3A38" w:rsidR="001E4F03" w:rsidRDefault="001E4F03" w:rsidP="001E4F03">
      <w:pPr>
        <w:rPr>
          <w:rFonts w:ascii="Lucida Sans" w:hAnsi="Lucida Sans"/>
          <w:sz w:val="20"/>
          <w:szCs w:val="20"/>
        </w:rPr>
      </w:pPr>
      <w:r w:rsidRPr="00A47EC6">
        <w:rPr>
          <w:rFonts w:ascii="Lucida Sans" w:hAnsi="Lucida Sans"/>
          <w:sz w:val="20"/>
          <w:szCs w:val="20"/>
        </w:rPr>
        <w:t xml:space="preserve">This is an exciting time to join the University of Southampton. We have an aspirational University Strategy (see </w:t>
      </w:r>
      <w:hyperlink r:id="rId10" w:history="1">
        <w:r w:rsidRPr="00A47EC6">
          <w:rPr>
            <w:rStyle w:val="Hyperlink"/>
            <w:rFonts w:ascii="Lucida Sans" w:hAnsi="Lucida Sans"/>
            <w:color w:val="auto"/>
            <w:sz w:val="20"/>
            <w:szCs w:val="20"/>
          </w:rPr>
          <w:t>www.southampton.ac.uk/strategy</w:t>
        </w:r>
      </w:hyperlink>
      <w:r w:rsidRPr="00A47EC6">
        <w:rPr>
          <w:rFonts w:ascii="Lucida Sans" w:hAnsi="Lucida Sans"/>
          <w:sz w:val="20"/>
          <w:szCs w:val="20"/>
        </w:rPr>
        <w:t xml:space="preserve">), setting out our ambitions over the next five years.  The strategy involves achieving a top 10 place in the UK for research, which we will achieve by investing in the highest quality staff and facilities. We are also transforming the education offer available to undergraduate and postgraduate students across the University, providing greater flexibility and modular courses, with a strong international focus. </w:t>
      </w:r>
    </w:p>
    <w:p w14:paraId="7B496203" w14:textId="77777777" w:rsidR="00153F55" w:rsidRPr="00A47EC6" w:rsidRDefault="00153F55" w:rsidP="001E4F03">
      <w:pPr>
        <w:rPr>
          <w:rFonts w:ascii="Lucida Sans" w:hAnsi="Lucida Sans"/>
          <w:sz w:val="20"/>
          <w:szCs w:val="20"/>
        </w:rPr>
      </w:pPr>
    </w:p>
    <w:p w14:paraId="4D0B9FDC" w14:textId="4782706B" w:rsidR="001E4F03" w:rsidRDefault="009B4AB9" w:rsidP="008C17B2">
      <w:pPr>
        <w:rPr>
          <w:rFonts w:ascii="Lucida Sans" w:hAnsi="Lucida Sans"/>
          <w:b/>
        </w:rPr>
      </w:pPr>
      <w:r>
        <w:rPr>
          <w:rFonts w:ascii="Lucida Sans" w:hAnsi="Lucida Sans"/>
          <w:b/>
        </w:rPr>
        <w:t>T</w:t>
      </w:r>
      <w:r w:rsidR="001E4F03">
        <w:rPr>
          <w:rFonts w:ascii="Lucida Sans" w:hAnsi="Lucida Sans"/>
          <w:b/>
        </w:rPr>
        <w:t>he Faculty of Medicine</w:t>
      </w:r>
    </w:p>
    <w:p w14:paraId="52008A1F" w14:textId="77777777" w:rsidR="001E4F03" w:rsidRDefault="001E4F03" w:rsidP="00A47EC6">
      <w:pPr>
        <w:outlineLvl w:val="0"/>
        <w:rPr>
          <w:rFonts w:ascii="Lucida Sans" w:hAnsi="Lucida Sans"/>
          <w:b/>
        </w:rPr>
      </w:pPr>
    </w:p>
    <w:p w14:paraId="79BFA0DF" w14:textId="508EC351" w:rsidR="00381A9C" w:rsidRDefault="008C17B2" w:rsidP="001E4F03">
      <w:pPr>
        <w:jc w:val="center"/>
        <w:outlineLvl w:val="0"/>
        <w:rPr>
          <w:rFonts w:ascii="Lucida Sans" w:hAnsi="Lucida Sans"/>
          <w:b/>
        </w:rPr>
      </w:pPr>
      <w:r>
        <w:rPr>
          <w:noProof/>
        </w:rPr>
        <w:drawing>
          <wp:inline distT="0" distB="0" distL="0" distR="0" wp14:anchorId="0FE7D2FF" wp14:editId="6758DF0B">
            <wp:extent cx="3039493" cy="3930732"/>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stretch>
                      <a:fillRect/>
                    </a:stretch>
                  </pic:blipFill>
                  <pic:spPr>
                    <a:xfrm>
                      <a:off x="0" y="0"/>
                      <a:ext cx="3045701" cy="3938760"/>
                    </a:xfrm>
                    <a:prstGeom prst="rect">
                      <a:avLst/>
                    </a:prstGeom>
                  </pic:spPr>
                </pic:pic>
              </a:graphicData>
            </a:graphic>
          </wp:inline>
        </w:drawing>
      </w:r>
    </w:p>
    <w:p w14:paraId="50CCFEB1" w14:textId="77777777" w:rsidR="001E4F03" w:rsidRDefault="001E4F03" w:rsidP="00A47EC6">
      <w:pPr>
        <w:outlineLvl w:val="0"/>
        <w:rPr>
          <w:rFonts w:ascii="Arial" w:hAnsi="Arial" w:cs="Arial"/>
        </w:rPr>
      </w:pPr>
    </w:p>
    <w:p w14:paraId="6353A05E" w14:textId="77777777" w:rsidR="001E4F03" w:rsidRPr="00A47EC6" w:rsidRDefault="001E4F03" w:rsidP="001E4F03">
      <w:pPr>
        <w:rPr>
          <w:rFonts w:ascii="Lucida Sans" w:hAnsi="Lucida Sans"/>
          <w:bCs/>
          <w:sz w:val="20"/>
          <w:szCs w:val="20"/>
        </w:rPr>
      </w:pPr>
      <w:r w:rsidRPr="00A47EC6">
        <w:rPr>
          <w:rFonts w:ascii="Lucida Sans" w:hAnsi="Lucida Sans"/>
          <w:bCs/>
          <w:sz w:val="20"/>
          <w:szCs w:val="20"/>
        </w:rPr>
        <w:t xml:space="preserve">The creation of the Faculty of Medicine has enabled us to build upon strong foundations of basic research and clinical translation.  Working with colleagues across the University and in the local NHS we have strengthened our position as a renowned centre for translational research, leading innovative learning and discovery for better health across the life-course.  In this context, we are looking to appoint an outstanding senior academic to develop and lead a major programme of funded clinical research in the field of </w:t>
      </w:r>
      <w:r>
        <w:rPr>
          <w:rFonts w:ascii="Lucida Sans" w:hAnsi="Lucida Sans"/>
          <w:bCs/>
          <w:sz w:val="20"/>
          <w:szCs w:val="20"/>
        </w:rPr>
        <w:t>interstitial lung disease</w:t>
      </w:r>
      <w:r w:rsidRPr="00A47EC6">
        <w:rPr>
          <w:rFonts w:ascii="Lucida Sans" w:hAnsi="Lucida Sans"/>
          <w:bCs/>
          <w:sz w:val="20"/>
          <w:szCs w:val="20"/>
        </w:rPr>
        <w:t>.</w:t>
      </w:r>
    </w:p>
    <w:p w14:paraId="1A3C2EB6" w14:textId="77777777" w:rsidR="001E4F03" w:rsidRPr="00A47EC6" w:rsidRDefault="001E4F03" w:rsidP="001E4F03">
      <w:pPr>
        <w:rPr>
          <w:rFonts w:ascii="Lucida Sans" w:hAnsi="Lucida Sans"/>
          <w:bCs/>
          <w:sz w:val="20"/>
          <w:szCs w:val="20"/>
        </w:rPr>
      </w:pPr>
    </w:p>
    <w:p w14:paraId="11D8B990" w14:textId="77777777" w:rsidR="001E4F03" w:rsidRDefault="001E4F03" w:rsidP="001E4F03">
      <w:pPr>
        <w:rPr>
          <w:rFonts w:ascii="Lucida Sans" w:hAnsi="Lucida Sans"/>
          <w:bCs/>
          <w:sz w:val="20"/>
          <w:szCs w:val="20"/>
        </w:rPr>
      </w:pPr>
      <w:r w:rsidRPr="00A47EC6">
        <w:rPr>
          <w:rFonts w:ascii="Lucida Sans" w:hAnsi="Lucida Sans"/>
          <w:bCs/>
          <w:sz w:val="20"/>
          <w:szCs w:val="20"/>
        </w:rPr>
        <w:t xml:space="preserve">Key to the success of the Faculty of Medicine is the delivery of high-quality education for undergraduate and postgraduate students, building on our partnership in biomedical research with University Hospital Southampton NHS Foundation Trust and fostering new collaborations with the physical sciences, including chemistry, engineering and computing. The new senior academic in </w:t>
      </w:r>
      <w:r>
        <w:rPr>
          <w:rFonts w:ascii="Lucida Sans" w:hAnsi="Lucida Sans"/>
          <w:bCs/>
          <w:sz w:val="20"/>
          <w:szCs w:val="20"/>
        </w:rPr>
        <w:t>respiratory medicine</w:t>
      </w:r>
      <w:r w:rsidRPr="00A47EC6">
        <w:rPr>
          <w:rFonts w:ascii="Lucida Sans" w:hAnsi="Lucida Sans"/>
          <w:bCs/>
          <w:sz w:val="20"/>
          <w:szCs w:val="20"/>
        </w:rPr>
        <w:t xml:space="preserve"> will play a key role in these developments.</w:t>
      </w:r>
    </w:p>
    <w:p w14:paraId="42537AB1" w14:textId="77777777" w:rsidR="001E4F03" w:rsidRDefault="001E4F03" w:rsidP="00A47EC6">
      <w:pPr>
        <w:outlineLvl w:val="0"/>
        <w:rPr>
          <w:rFonts w:ascii="Arial" w:hAnsi="Arial" w:cs="Arial"/>
        </w:rPr>
      </w:pPr>
    </w:p>
    <w:p w14:paraId="1796A6AE" w14:textId="77777777" w:rsidR="00381A9C" w:rsidRPr="009B4AB9" w:rsidRDefault="001E4F03" w:rsidP="00A47EC6">
      <w:pPr>
        <w:outlineLvl w:val="0"/>
        <w:rPr>
          <w:rFonts w:ascii="Lucida Sans" w:hAnsi="Lucida Sans"/>
          <w:bCs/>
          <w:sz w:val="20"/>
          <w:szCs w:val="20"/>
        </w:rPr>
      </w:pPr>
      <w:r w:rsidRPr="009B4AB9">
        <w:rPr>
          <w:rFonts w:ascii="Lucida Sans" w:hAnsi="Lucida Sans"/>
          <w:bCs/>
          <w:sz w:val="20"/>
          <w:szCs w:val="20"/>
        </w:rPr>
        <w:t xml:space="preserve">The Faculty celebrated its 40th anniversary in 2016. In 1971 </w:t>
      </w:r>
      <w:proofErr w:type="spellStart"/>
      <w:r w:rsidRPr="009B4AB9">
        <w:rPr>
          <w:rFonts w:ascii="Lucida Sans" w:hAnsi="Lucida Sans"/>
          <w:bCs/>
          <w:sz w:val="20"/>
          <w:szCs w:val="20"/>
        </w:rPr>
        <w:t>FoM</w:t>
      </w:r>
      <w:proofErr w:type="spellEnd"/>
      <w:r w:rsidRPr="009B4AB9">
        <w:rPr>
          <w:rFonts w:ascii="Lucida Sans" w:hAnsi="Lucida Sans"/>
          <w:bCs/>
          <w:sz w:val="20"/>
          <w:szCs w:val="20"/>
        </w:rPr>
        <w:t xml:space="preserve"> consisted of 40 students. </w:t>
      </w:r>
      <w:proofErr w:type="spellStart"/>
      <w:r w:rsidRPr="009B4AB9">
        <w:rPr>
          <w:rFonts w:ascii="Lucida Sans" w:hAnsi="Lucida Sans"/>
          <w:bCs/>
          <w:sz w:val="20"/>
          <w:szCs w:val="20"/>
        </w:rPr>
        <w:t>FoM</w:t>
      </w:r>
      <w:proofErr w:type="spellEnd"/>
      <w:r w:rsidRPr="009B4AB9">
        <w:rPr>
          <w:rFonts w:ascii="Lucida Sans" w:hAnsi="Lucida Sans"/>
          <w:bCs/>
          <w:sz w:val="20"/>
          <w:szCs w:val="20"/>
        </w:rPr>
        <w:t xml:space="preserve"> is now reputed for its excellence in research, innovative clinical teaching and is a vibrant pillar o</w:t>
      </w:r>
      <w:r w:rsidR="00B7744F">
        <w:rPr>
          <w:rFonts w:ascii="Lucida Sans" w:hAnsi="Lucida Sans"/>
          <w:bCs/>
          <w:sz w:val="20"/>
          <w:szCs w:val="20"/>
        </w:rPr>
        <w:t>f the South of England communit</w:t>
      </w:r>
      <w:r w:rsidR="00C56C5D">
        <w:rPr>
          <w:rFonts w:ascii="Lucida Sans" w:hAnsi="Lucida Sans"/>
          <w:bCs/>
          <w:sz w:val="20"/>
          <w:szCs w:val="20"/>
        </w:rPr>
        <w:t>y.</w:t>
      </w:r>
    </w:p>
    <w:p w14:paraId="0ED6C98F" w14:textId="77777777" w:rsidR="00153F55" w:rsidRDefault="009B4AB9" w:rsidP="00153F55">
      <w:pPr>
        <w:rPr>
          <w:rFonts w:ascii="Lucida Sans" w:hAnsi="Lucida Sans"/>
          <w:b/>
          <w:bCs/>
          <w:sz w:val="20"/>
          <w:szCs w:val="20"/>
        </w:rPr>
      </w:pPr>
      <w:r>
        <w:rPr>
          <w:rFonts w:ascii="Lucida Sans" w:hAnsi="Lucida Sans"/>
          <w:b/>
        </w:rPr>
        <w:br w:type="page"/>
      </w:r>
      <w:r w:rsidR="00153F55">
        <w:rPr>
          <w:rFonts w:ascii="Lucida Sans" w:hAnsi="Lucida Sans"/>
          <w:b/>
          <w:bCs/>
          <w:sz w:val="20"/>
          <w:szCs w:val="20"/>
        </w:rPr>
        <w:t>The Student Experience</w:t>
      </w:r>
    </w:p>
    <w:p w14:paraId="60FF32C9" w14:textId="77777777" w:rsidR="00153F55" w:rsidRDefault="00153F55" w:rsidP="00153F55">
      <w:pPr>
        <w:rPr>
          <w:rFonts w:ascii="Lucida Sans" w:hAnsi="Lucida Sans"/>
          <w:sz w:val="20"/>
          <w:szCs w:val="20"/>
        </w:rPr>
      </w:pPr>
    </w:p>
    <w:p w14:paraId="394C3FEE" w14:textId="77777777" w:rsidR="00153F55" w:rsidRDefault="00153F55" w:rsidP="00153F55">
      <w:pPr>
        <w:rPr>
          <w:rFonts w:ascii="Lucida Sans" w:hAnsi="Lucida Sans"/>
          <w:sz w:val="20"/>
          <w:szCs w:val="20"/>
        </w:rPr>
      </w:pPr>
      <w:r>
        <w:rPr>
          <w:rFonts w:ascii="Lucida Sans" w:hAnsi="Lucida Sans"/>
          <w:sz w:val="20"/>
          <w:szCs w:val="20"/>
        </w:rPr>
        <w:t xml:space="preserve">We offer a range of undergraduate programmes: the BM4 programme, a graduate-entry four-year programme which accepts 48 students per year; and the BM5 and </w:t>
      </w:r>
      <w:proofErr w:type="spellStart"/>
      <w:r>
        <w:rPr>
          <w:rFonts w:ascii="Lucida Sans" w:hAnsi="Lucida Sans"/>
          <w:sz w:val="20"/>
          <w:szCs w:val="20"/>
        </w:rPr>
        <w:t>BMedSc</w:t>
      </w:r>
      <w:proofErr w:type="spellEnd"/>
      <w:r>
        <w:rPr>
          <w:rFonts w:ascii="Lucida Sans" w:hAnsi="Lucida Sans"/>
          <w:sz w:val="20"/>
          <w:szCs w:val="20"/>
        </w:rPr>
        <w:t xml:space="preserve"> programme which accepts 200 students per year including approximately 30 students from a BM6 programme aimed at widening access to a medical career. Students also join the first two years for teaching in Southampton on the BM(EU) Programme, an affiliation with a German Medical school in Kassel. Biomedical/ Psychosocial Teaching in the first two years of the BM programmes is delivered in the South Block of Southampton General Hospital as well as on Highfield campus. Clinical teaching takes place at Southampton General Hospital and the adjoining Princess Anne Hospital, the Royal South Hants Hospital, and in NHS Trusts and General Practices throughout Hampshire, Dorset, West Sussex and Salisbury. </w:t>
      </w:r>
    </w:p>
    <w:p w14:paraId="3D3D716A" w14:textId="77777777" w:rsidR="00153F55" w:rsidRDefault="00153F55" w:rsidP="00153F55">
      <w:pPr>
        <w:rPr>
          <w:rFonts w:ascii="Lucida Sans" w:hAnsi="Lucida Sans"/>
          <w:sz w:val="20"/>
          <w:szCs w:val="20"/>
        </w:rPr>
      </w:pPr>
    </w:p>
    <w:p w14:paraId="7934D52F" w14:textId="77777777" w:rsidR="00153F55" w:rsidRDefault="00153F55" w:rsidP="00153F55">
      <w:pPr>
        <w:rPr>
          <w:rFonts w:ascii="Lucida Sans" w:hAnsi="Lucida Sans"/>
          <w:sz w:val="20"/>
          <w:szCs w:val="20"/>
        </w:rPr>
      </w:pPr>
      <w:r>
        <w:rPr>
          <w:rFonts w:ascii="Lucida Sans" w:hAnsi="Lucida Sans"/>
          <w:sz w:val="20"/>
          <w:szCs w:val="20"/>
        </w:rPr>
        <w:t xml:space="preserve">The BM5 programme has a number of distinctive features.   These include the integrated nature of teaching where the scientific disciplines are taught together in a clinical context using a systems-based approach and the </w:t>
      </w:r>
      <w:proofErr w:type="spellStart"/>
      <w:r>
        <w:rPr>
          <w:rFonts w:ascii="Lucida Sans" w:hAnsi="Lucida Sans"/>
          <w:sz w:val="20"/>
          <w:szCs w:val="20"/>
        </w:rPr>
        <w:t>BMedSc</w:t>
      </w:r>
      <w:proofErr w:type="spellEnd"/>
      <w:r>
        <w:rPr>
          <w:rFonts w:ascii="Lucida Sans" w:hAnsi="Lucida Sans"/>
          <w:sz w:val="20"/>
          <w:szCs w:val="20"/>
        </w:rPr>
        <w:t xml:space="preserve"> programme, a four-month supervised research project undertaken in Year 3. There is also the opportunity, for selected students, to undertake an integrated, intercalated Masters in Medical Science (</w:t>
      </w:r>
      <w:proofErr w:type="spellStart"/>
      <w:r>
        <w:rPr>
          <w:rFonts w:ascii="Lucida Sans" w:hAnsi="Lucida Sans"/>
          <w:sz w:val="20"/>
          <w:szCs w:val="20"/>
        </w:rPr>
        <w:t>MMedSc</w:t>
      </w:r>
      <w:proofErr w:type="spellEnd"/>
      <w:r>
        <w:rPr>
          <w:rFonts w:ascii="Lucida Sans" w:hAnsi="Lucida Sans"/>
          <w:sz w:val="20"/>
          <w:szCs w:val="20"/>
        </w:rPr>
        <w:t xml:space="preserve">).  The BM4 programme also has several key features.  These include clinical topics in the first two years where students meet on a regular basis in Graduate Groups and learning with BM5 students in the third and fourth years on all clinical attachments.  All students take the same final examinations.  All programmes have substantial clinical experience in the first two years, student selected components, dispersed final year attachments, work shadowing prior to commencing a Foundation post and inter-professional learning.  </w:t>
      </w:r>
    </w:p>
    <w:p w14:paraId="7AE35891" w14:textId="77777777" w:rsidR="00153F55" w:rsidRDefault="00153F55" w:rsidP="00153F55">
      <w:pPr>
        <w:rPr>
          <w:rFonts w:ascii="Lucida Sans" w:hAnsi="Lucida Sans"/>
          <w:sz w:val="20"/>
          <w:szCs w:val="20"/>
        </w:rPr>
      </w:pPr>
    </w:p>
    <w:p w14:paraId="1794D622" w14:textId="5216B763" w:rsidR="00161DB4" w:rsidRPr="00A47EC6" w:rsidRDefault="00153F55" w:rsidP="00153F55">
      <w:pPr>
        <w:rPr>
          <w:rFonts w:ascii="Lucida Sans" w:hAnsi="Lucida Sans"/>
          <w:sz w:val="20"/>
          <w:szCs w:val="20"/>
        </w:rPr>
      </w:pPr>
      <w:r>
        <w:rPr>
          <w:rFonts w:ascii="Lucida Sans" w:hAnsi="Lucida Sans"/>
          <w:sz w:val="20"/>
          <w:szCs w:val="20"/>
        </w:rPr>
        <w:t xml:space="preserve">In addition to the undergraduate BM programmes the School provides four </w:t>
      </w:r>
      <w:proofErr w:type="spellStart"/>
      <w:r>
        <w:rPr>
          <w:rFonts w:ascii="Lucida Sans" w:hAnsi="Lucida Sans"/>
          <w:sz w:val="20"/>
          <w:szCs w:val="20"/>
        </w:rPr>
        <w:t>Masters</w:t>
      </w:r>
      <w:proofErr w:type="spellEnd"/>
      <w:r>
        <w:rPr>
          <w:rFonts w:ascii="Lucida Sans" w:hAnsi="Lucida Sans"/>
          <w:sz w:val="20"/>
          <w:szCs w:val="20"/>
        </w:rPr>
        <w:t xml:space="preserve"> Degree programmes in Public Health, Allergy, Genomics and Diabetes plus an </w:t>
      </w:r>
      <w:proofErr w:type="spellStart"/>
      <w:r>
        <w:rPr>
          <w:rFonts w:ascii="Lucida Sans" w:hAnsi="Lucida Sans"/>
          <w:sz w:val="20"/>
          <w:szCs w:val="20"/>
        </w:rPr>
        <w:t>MRres</w:t>
      </w:r>
      <w:proofErr w:type="spellEnd"/>
      <w:r>
        <w:rPr>
          <w:rFonts w:ascii="Lucida Sans" w:hAnsi="Lucida Sans"/>
          <w:sz w:val="20"/>
          <w:szCs w:val="20"/>
        </w:rPr>
        <w:t>.</w:t>
      </w:r>
    </w:p>
    <w:p w14:paraId="43E78D20" w14:textId="77777777" w:rsidR="00161DB4" w:rsidRPr="00A47EC6" w:rsidRDefault="00161DB4" w:rsidP="00A47EC6">
      <w:pPr>
        <w:outlineLvl w:val="0"/>
        <w:rPr>
          <w:rFonts w:ascii="Lucida Sans" w:hAnsi="Lucida Sans"/>
          <w:sz w:val="20"/>
          <w:szCs w:val="20"/>
        </w:rPr>
      </w:pPr>
    </w:p>
    <w:p w14:paraId="251DD600" w14:textId="77777777" w:rsidR="00161DB4" w:rsidRPr="00AC6282" w:rsidRDefault="00161DB4" w:rsidP="00A47EC6">
      <w:pPr>
        <w:outlineLvl w:val="0"/>
        <w:rPr>
          <w:rFonts w:ascii="Lucida Sans" w:hAnsi="Lucida Sans"/>
          <w:b/>
          <w:bCs/>
          <w:sz w:val="20"/>
          <w:szCs w:val="20"/>
        </w:rPr>
      </w:pPr>
      <w:r w:rsidRPr="00AC6282">
        <w:rPr>
          <w:rFonts w:ascii="Lucida Sans" w:hAnsi="Lucida Sans"/>
          <w:b/>
          <w:bCs/>
          <w:sz w:val="20"/>
          <w:szCs w:val="20"/>
        </w:rPr>
        <w:t>Research and Enterprise</w:t>
      </w:r>
      <w:r w:rsidR="001E4F03" w:rsidRPr="00AC6282">
        <w:rPr>
          <w:rFonts w:ascii="Lucida Sans" w:hAnsi="Lucida Sans"/>
          <w:b/>
          <w:bCs/>
          <w:sz w:val="20"/>
          <w:szCs w:val="20"/>
        </w:rPr>
        <w:t xml:space="preserve"> </w:t>
      </w:r>
    </w:p>
    <w:p w14:paraId="04A77B85" w14:textId="77777777" w:rsidR="001E4F03" w:rsidRPr="00A47EC6" w:rsidRDefault="001E4F03" w:rsidP="00A47EC6">
      <w:pPr>
        <w:outlineLvl w:val="0"/>
        <w:rPr>
          <w:rFonts w:ascii="Lucida Sans" w:hAnsi="Lucida Sans"/>
          <w:b/>
          <w:bCs/>
          <w:sz w:val="20"/>
          <w:szCs w:val="20"/>
        </w:rPr>
      </w:pPr>
    </w:p>
    <w:p w14:paraId="283A55AA" w14:textId="77777777" w:rsidR="00161DB4" w:rsidRPr="00A47EC6" w:rsidRDefault="00161DB4" w:rsidP="00A47EC6">
      <w:pPr>
        <w:rPr>
          <w:rFonts w:ascii="Lucida Sans" w:hAnsi="Lucida Sans"/>
          <w:sz w:val="20"/>
          <w:szCs w:val="20"/>
        </w:rPr>
      </w:pPr>
      <w:r w:rsidRPr="00A47EC6">
        <w:rPr>
          <w:rFonts w:ascii="Lucida Sans" w:hAnsi="Lucida Sans"/>
          <w:sz w:val="20"/>
          <w:szCs w:val="20"/>
        </w:rPr>
        <w:t xml:space="preserve">The Faculty of Medicine has a clear research strategy to investigate the biomedical basis of common human diseases and to translate this into clinical practice.  </w:t>
      </w:r>
      <w:r w:rsidR="001E4F03">
        <w:rPr>
          <w:rFonts w:ascii="Lucida Sans" w:hAnsi="Lucida Sans"/>
          <w:sz w:val="20"/>
          <w:szCs w:val="20"/>
        </w:rPr>
        <w:t xml:space="preserve">All research undertaken within the Faculty </w:t>
      </w:r>
      <w:r w:rsidRPr="00A47EC6">
        <w:rPr>
          <w:rFonts w:ascii="Lucida Sans" w:hAnsi="Lucida Sans"/>
          <w:sz w:val="20"/>
          <w:szCs w:val="20"/>
        </w:rPr>
        <w:t>has clear evidence of international excellence</w:t>
      </w:r>
      <w:r w:rsidR="009B4AB9">
        <w:rPr>
          <w:rFonts w:ascii="Lucida Sans" w:hAnsi="Lucida Sans"/>
          <w:sz w:val="20"/>
          <w:szCs w:val="20"/>
        </w:rPr>
        <w:t xml:space="preserve"> and is delivered through appropriate Faculty Schools</w:t>
      </w:r>
      <w:r w:rsidRPr="00A47EC6">
        <w:rPr>
          <w:rFonts w:ascii="Lucida Sans" w:hAnsi="Lucida Sans"/>
          <w:sz w:val="20"/>
          <w:szCs w:val="20"/>
        </w:rPr>
        <w:t xml:space="preserve">.  </w:t>
      </w:r>
    </w:p>
    <w:p w14:paraId="60F52503" w14:textId="77777777" w:rsidR="00161DB4" w:rsidRPr="00A47EC6" w:rsidRDefault="00161DB4" w:rsidP="00A47EC6">
      <w:pPr>
        <w:rPr>
          <w:rFonts w:ascii="Lucida Sans" w:hAnsi="Lucida Sans"/>
          <w:sz w:val="20"/>
          <w:szCs w:val="20"/>
        </w:rPr>
      </w:pPr>
    </w:p>
    <w:p w14:paraId="3799BE28" w14:textId="77777777" w:rsidR="00161DB4" w:rsidRPr="00A47EC6" w:rsidRDefault="00161DB4" w:rsidP="00A47EC6">
      <w:pPr>
        <w:rPr>
          <w:rFonts w:ascii="Lucida Sans" w:hAnsi="Lucida Sans" w:cs="Arial"/>
          <w:sz w:val="20"/>
          <w:szCs w:val="20"/>
        </w:rPr>
      </w:pPr>
      <w:r w:rsidRPr="00A47EC6">
        <w:rPr>
          <w:rFonts w:ascii="Lucida Sans" w:hAnsi="Lucida Sans" w:cs="Arial"/>
          <w:bCs/>
          <w:sz w:val="20"/>
          <w:szCs w:val="20"/>
        </w:rPr>
        <w:t>The Faculty of Medicine Enterp</w:t>
      </w:r>
      <w:r w:rsidR="001E4F03">
        <w:rPr>
          <w:rFonts w:ascii="Lucida Sans" w:hAnsi="Lucida Sans" w:cs="Arial"/>
          <w:bCs/>
          <w:sz w:val="20"/>
          <w:szCs w:val="20"/>
        </w:rPr>
        <w:t xml:space="preserve">rise Strategy is fully aligned to the </w:t>
      </w:r>
      <w:r w:rsidRPr="00A47EC6">
        <w:rPr>
          <w:rFonts w:ascii="Lucida Sans" w:hAnsi="Lucida Sans" w:cs="Arial"/>
          <w:bCs/>
          <w:sz w:val="20"/>
          <w:szCs w:val="20"/>
        </w:rPr>
        <w:t xml:space="preserve">University Enterprise Strategy </w:t>
      </w:r>
      <w:r w:rsidRPr="00A47EC6">
        <w:rPr>
          <w:rFonts w:ascii="Lucida Sans" w:hAnsi="Lucida Sans" w:cs="Arial"/>
          <w:sz w:val="20"/>
          <w:szCs w:val="20"/>
        </w:rPr>
        <w:t>to provide a step change to its enterprise and innovation culture, delivering global outreach, community engagement, innovative healthcare and policy. We work with all stakeholders from industry and pharma to health providers and the community.</w:t>
      </w:r>
    </w:p>
    <w:p w14:paraId="2020C4BF" w14:textId="77777777" w:rsidR="006E57E1" w:rsidRDefault="006E57E1" w:rsidP="00A47EC6">
      <w:pPr>
        <w:rPr>
          <w:rFonts w:ascii="Lucida Sans" w:hAnsi="Lucida Sans" w:cs="Arial"/>
          <w:sz w:val="20"/>
          <w:szCs w:val="20"/>
        </w:rPr>
      </w:pPr>
    </w:p>
    <w:p w14:paraId="2428A06A" w14:textId="77777777" w:rsidR="006E57E1" w:rsidRPr="006E57E1" w:rsidRDefault="006E57E1" w:rsidP="00A47EC6">
      <w:pPr>
        <w:rPr>
          <w:rFonts w:ascii="Lucida Sans" w:hAnsi="Lucida Sans" w:cs="Arial"/>
          <w:b/>
          <w:sz w:val="20"/>
          <w:szCs w:val="20"/>
        </w:rPr>
      </w:pPr>
      <w:r w:rsidRPr="006E57E1">
        <w:rPr>
          <w:rFonts w:ascii="Lucida Sans" w:hAnsi="Lucida Sans" w:cs="Arial"/>
          <w:b/>
          <w:sz w:val="20"/>
          <w:szCs w:val="20"/>
        </w:rPr>
        <w:t xml:space="preserve">Equality, Diversity and Inclusivity </w:t>
      </w:r>
    </w:p>
    <w:p w14:paraId="459ED1DB" w14:textId="77777777" w:rsidR="006E57E1" w:rsidRDefault="006E57E1" w:rsidP="00A47EC6">
      <w:pPr>
        <w:rPr>
          <w:rFonts w:ascii="Lucida Sans" w:hAnsi="Lucida Sans" w:cs="Arial"/>
          <w:sz w:val="20"/>
          <w:szCs w:val="20"/>
        </w:rPr>
      </w:pPr>
    </w:p>
    <w:p w14:paraId="78E5A61B" w14:textId="77777777" w:rsidR="006E57E1" w:rsidRDefault="006E57E1" w:rsidP="00A47EC6">
      <w:pPr>
        <w:rPr>
          <w:rFonts w:ascii="Lucida Sans" w:hAnsi="Lucida Sans" w:cs="Arial"/>
          <w:sz w:val="20"/>
          <w:szCs w:val="20"/>
        </w:rPr>
      </w:pPr>
      <w:r>
        <w:rPr>
          <w:rFonts w:ascii="Lucida Sans" w:hAnsi="Lucida Sans" w:cs="Arial"/>
          <w:sz w:val="20"/>
          <w:szCs w:val="20"/>
        </w:rPr>
        <w:t xml:space="preserve">We are committed to positively advancing equality of opportunity.  We participate in a number of equality </w:t>
      </w:r>
      <w:r w:rsidR="00A85D7B">
        <w:rPr>
          <w:rFonts w:ascii="Lucida Sans" w:hAnsi="Lucida Sans" w:cs="Arial"/>
          <w:sz w:val="20"/>
          <w:szCs w:val="20"/>
        </w:rPr>
        <w:t>initiatives</w:t>
      </w:r>
      <w:r>
        <w:rPr>
          <w:rFonts w:ascii="Lucida Sans" w:hAnsi="Lucida Sans" w:cs="Arial"/>
          <w:sz w:val="20"/>
          <w:szCs w:val="20"/>
        </w:rPr>
        <w:t xml:space="preserve"> which celebrate good employment practice for the </w:t>
      </w:r>
      <w:r w:rsidR="00A85D7B">
        <w:rPr>
          <w:rFonts w:ascii="Lucida Sans" w:hAnsi="Lucida Sans" w:cs="Arial"/>
          <w:sz w:val="20"/>
          <w:szCs w:val="20"/>
        </w:rPr>
        <w:t>advancement</w:t>
      </w:r>
      <w:r>
        <w:rPr>
          <w:rFonts w:ascii="Lucida Sans" w:hAnsi="Lucida Sans" w:cs="Arial"/>
          <w:sz w:val="20"/>
          <w:szCs w:val="20"/>
        </w:rPr>
        <w:t xml:space="preserve"> of diversity, equality and inclusivity.  These include the Stonewall Workplace Equality Index, the Race Equality Charter</w:t>
      </w:r>
      <w:r w:rsidR="0026127F">
        <w:rPr>
          <w:rFonts w:ascii="Lucida Sans" w:hAnsi="Lucida Sans" w:cs="Arial"/>
          <w:sz w:val="20"/>
          <w:szCs w:val="20"/>
        </w:rPr>
        <w:t xml:space="preserve"> </w:t>
      </w:r>
      <w:r>
        <w:rPr>
          <w:rFonts w:ascii="Lucida Sans" w:hAnsi="Lucida Sans" w:cs="Arial"/>
          <w:sz w:val="20"/>
          <w:szCs w:val="20"/>
        </w:rPr>
        <w:t>and Athena Swan, (for which we are currently silver award holders).  We also have a number of staff equality committees who champion the advancement of equalities for diverse groups.</w:t>
      </w:r>
    </w:p>
    <w:p w14:paraId="1D225B10" w14:textId="77777777" w:rsidR="006E57E1" w:rsidRDefault="006E57E1" w:rsidP="00A47EC6">
      <w:pPr>
        <w:rPr>
          <w:rFonts w:ascii="Lucida Sans" w:hAnsi="Lucida Sans" w:cs="Arial"/>
          <w:sz w:val="20"/>
          <w:szCs w:val="20"/>
        </w:rPr>
      </w:pPr>
    </w:p>
    <w:p w14:paraId="4A0C3507" w14:textId="77777777" w:rsidR="006E57E1" w:rsidRDefault="00803D0E" w:rsidP="00A47EC6">
      <w:pPr>
        <w:rPr>
          <w:rFonts w:ascii="Lucida Sans" w:hAnsi="Lucida Sans" w:cs="Arial"/>
          <w:sz w:val="20"/>
          <w:szCs w:val="20"/>
        </w:rPr>
      </w:pPr>
      <w:r w:rsidRPr="00D63F1C">
        <w:rPr>
          <w:rFonts w:ascii="Arial" w:hAnsi="Arial" w:cs="Arial"/>
          <w:noProof/>
        </w:rPr>
        <w:drawing>
          <wp:inline distT="0" distB="0" distL="0" distR="0" wp14:anchorId="036F96B6" wp14:editId="6AF56BA4">
            <wp:extent cx="5003800" cy="668020"/>
            <wp:effectExtent l="0" t="0" r="635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03800" cy="668020"/>
                    </a:xfrm>
                    <a:prstGeom prst="rect">
                      <a:avLst/>
                    </a:prstGeom>
                  </pic:spPr>
                </pic:pic>
              </a:graphicData>
            </a:graphic>
          </wp:inline>
        </w:drawing>
      </w:r>
    </w:p>
    <w:p w14:paraId="515B1A92" w14:textId="77777777" w:rsidR="006E57E1" w:rsidRDefault="006E57E1" w:rsidP="00A47EC6">
      <w:pPr>
        <w:rPr>
          <w:rFonts w:ascii="Lucida Sans" w:hAnsi="Lucida Sans" w:cs="Arial"/>
          <w:sz w:val="20"/>
          <w:szCs w:val="20"/>
        </w:rPr>
      </w:pPr>
    </w:p>
    <w:p w14:paraId="2F172264" w14:textId="77777777" w:rsidR="009B4AB9" w:rsidRDefault="009B4AB9">
      <w:pPr>
        <w:rPr>
          <w:rFonts w:ascii="Lucida Sans" w:hAnsi="Lucida Sans" w:cs="Arial"/>
          <w:b/>
          <w:sz w:val="20"/>
          <w:szCs w:val="20"/>
        </w:rPr>
      </w:pPr>
      <w:r>
        <w:rPr>
          <w:rFonts w:ascii="Lucida Sans" w:hAnsi="Lucida Sans" w:cs="Arial"/>
          <w:b/>
          <w:sz w:val="20"/>
          <w:szCs w:val="20"/>
        </w:rPr>
        <w:br w:type="page"/>
      </w:r>
    </w:p>
    <w:p w14:paraId="258F1785" w14:textId="77777777" w:rsidR="006E57E1" w:rsidRPr="00193707" w:rsidRDefault="00193707" w:rsidP="00A47EC6">
      <w:pPr>
        <w:rPr>
          <w:rFonts w:ascii="Lucida Sans" w:hAnsi="Lucida Sans" w:cs="Arial"/>
          <w:b/>
          <w:sz w:val="20"/>
          <w:szCs w:val="20"/>
        </w:rPr>
      </w:pPr>
      <w:r w:rsidRPr="00193707">
        <w:rPr>
          <w:rFonts w:ascii="Lucida Sans" w:hAnsi="Lucida Sans" w:cs="Arial"/>
          <w:b/>
          <w:sz w:val="20"/>
          <w:szCs w:val="20"/>
        </w:rPr>
        <w:t>Southampton Behaviours</w:t>
      </w:r>
    </w:p>
    <w:p w14:paraId="7D85FDD6" w14:textId="77777777" w:rsidR="00193707" w:rsidRDefault="00193707" w:rsidP="00A47EC6">
      <w:pPr>
        <w:rPr>
          <w:rFonts w:ascii="Lucida Sans" w:hAnsi="Lucida Sans" w:cs="Arial"/>
          <w:sz w:val="20"/>
          <w:szCs w:val="20"/>
        </w:rPr>
      </w:pPr>
    </w:p>
    <w:p w14:paraId="1868079C" w14:textId="77777777" w:rsidR="00D825A6" w:rsidRDefault="009B4AB9" w:rsidP="00131A89">
      <w:pPr>
        <w:jc w:val="center"/>
        <w:outlineLvl w:val="0"/>
        <w:rPr>
          <w:rFonts w:ascii="Lucida Sans" w:hAnsi="Lucida Sans"/>
          <w:b/>
          <w:bCs/>
          <w:sz w:val="20"/>
          <w:szCs w:val="20"/>
        </w:rPr>
      </w:pPr>
      <w:r>
        <w:rPr>
          <w:noProof/>
        </w:rPr>
        <w:drawing>
          <wp:inline distT="0" distB="0" distL="0" distR="0" wp14:anchorId="642F5884" wp14:editId="0763B1C6">
            <wp:extent cx="4591050" cy="241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02315" cy="2425286"/>
                    </a:xfrm>
                    <a:prstGeom prst="rect">
                      <a:avLst/>
                    </a:prstGeom>
                  </pic:spPr>
                </pic:pic>
              </a:graphicData>
            </a:graphic>
          </wp:inline>
        </w:drawing>
      </w:r>
    </w:p>
    <w:p w14:paraId="67192498" w14:textId="77777777" w:rsidR="00AC6282" w:rsidRDefault="00AC6282" w:rsidP="00A47EC6">
      <w:pPr>
        <w:outlineLvl w:val="0"/>
        <w:rPr>
          <w:rFonts w:ascii="Lucida Sans" w:hAnsi="Lucida Sans"/>
          <w:b/>
          <w:bCs/>
          <w:sz w:val="20"/>
          <w:szCs w:val="20"/>
        </w:rPr>
      </w:pPr>
    </w:p>
    <w:p w14:paraId="0C060B80" w14:textId="77777777" w:rsidR="00DB4C9D" w:rsidRDefault="00DB4C9D" w:rsidP="00DB4C9D">
      <w:pPr>
        <w:spacing w:line="264" w:lineRule="auto"/>
        <w:rPr>
          <w:rFonts w:ascii="Lucida Sans" w:hAnsi="Lucida Sans"/>
          <w:sz w:val="20"/>
        </w:rPr>
      </w:pPr>
    </w:p>
    <w:p w14:paraId="5EF3D835" w14:textId="77777777" w:rsidR="00F216DB" w:rsidRPr="00131A89" w:rsidRDefault="00F216DB" w:rsidP="006D5D15">
      <w:pPr>
        <w:rPr>
          <w:rFonts w:ascii="Lucida Sans" w:hAnsi="Lucida Sans"/>
          <w:b/>
        </w:rPr>
      </w:pPr>
      <w:r w:rsidRPr="00131A89">
        <w:rPr>
          <w:rFonts w:ascii="Lucida Sans" w:hAnsi="Lucida Sans"/>
          <w:b/>
        </w:rPr>
        <w:t>University Hospital Southampton NHS Foundation Trust (UHS)</w:t>
      </w:r>
    </w:p>
    <w:p w14:paraId="4BBA579F" w14:textId="77777777" w:rsidR="00F216DB" w:rsidRPr="0073541D" w:rsidRDefault="00F216DB" w:rsidP="006D5D15">
      <w:pPr>
        <w:rPr>
          <w:rFonts w:ascii="Lucida Sans" w:hAnsi="Lucida Sans"/>
          <w:sz w:val="20"/>
          <w:szCs w:val="20"/>
        </w:rPr>
      </w:pPr>
    </w:p>
    <w:p w14:paraId="46C05DF5" w14:textId="77777777" w:rsidR="00F216DB" w:rsidRPr="006D5D15" w:rsidRDefault="00F216DB" w:rsidP="006D5D15">
      <w:pPr>
        <w:spacing w:after="180"/>
        <w:rPr>
          <w:rFonts w:ascii="Lucida Sans" w:hAnsi="Lucida Sans"/>
          <w:sz w:val="20"/>
          <w:szCs w:val="20"/>
        </w:rPr>
      </w:pPr>
      <w:r w:rsidRPr="006D5D15">
        <w:rPr>
          <w:rFonts w:ascii="Lucida Sans" w:hAnsi="Lucida Sans"/>
          <w:sz w:val="20"/>
          <w:szCs w:val="20"/>
        </w:rPr>
        <w:t xml:space="preserve">University Hospital Southampton NHS Foundation </w:t>
      </w:r>
      <w:r w:rsidR="000D6FB5">
        <w:rPr>
          <w:rFonts w:ascii="Lucida Sans" w:hAnsi="Lucida Sans"/>
          <w:sz w:val="20"/>
          <w:szCs w:val="20"/>
        </w:rPr>
        <w:t xml:space="preserve">Trust provides services to some 1.9 million </w:t>
      </w:r>
      <w:r w:rsidRPr="006D5D15">
        <w:rPr>
          <w:rFonts w:ascii="Lucida Sans" w:hAnsi="Lucida Sans"/>
          <w:sz w:val="20"/>
          <w:szCs w:val="20"/>
        </w:rPr>
        <w:t>people living in Southampton and south Hampshire, plus specialist services such as neurosciences, cardiac services and children's intensive care to more than 3.7 million people in central southern England and the Channel Islands.</w:t>
      </w:r>
    </w:p>
    <w:p w14:paraId="5CE148C2" w14:textId="77777777" w:rsidR="00F216DB" w:rsidRPr="006D5D15" w:rsidRDefault="000D6FB5" w:rsidP="006D5D15">
      <w:pPr>
        <w:spacing w:after="180"/>
        <w:rPr>
          <w:rFonts w:ascii="Lucida Sans" w:hAnsi="Lucida Sans"/>
          <w:sz w:val="20"/>
          <w:szCs w:val="20"/>
        </w:rPr>
      </w:pPr>
      <w:r>
        <w:rPr>
          <w:rFonts w:ascii="Lucida Sans" w:hAnsi="Lucida Sans"/>
          <w:sz w:val="20"/>
          <w:szCs w:val="20"/>
        </w:rPr>
        <w:t xml:space="preserve">The </w:t>
      </w:r>
      <w:r w:rsidR="00F216DB" w:rsidRPr="006D5D15">
        <w:rPr>
          <w:rFonts w:ascii="Lucida Sans" w:hAnsi="Lucida Sans"/>
          <w:sz w:val="20"/>
          <w:szCs w:val="20"/>
        </w:rPr>
        <w:t xml:space="preserve">Trust is also a major centre for teaching and research in association with the University of Southampton and partners including the Medical Research Council and </w:t>
      </w:r>
      <w:proofErr w:type="spellStart"/>
      <w:r w:rsidR="00F216DB" w:rsidRPr="006D5D15">
        <w:rPr>
          <w:rFonts w:ascii="Lucida Sans" w:hAnsi="Lucida Sans"/>
          <w:sz w:val="20"/>
          <w:szCs w:val="20"/>
        </w:rPr>
        <w:t>Wellcome</w:t>
      </w:r>
      <w:proofErr w:type="spellEnd"/>
      <w:r w:rsidR="00F216DB" w:rsidRPr="006D5D15">
        <w:rPr>
          <w:rFonts w:ascii="Lucida Sans" w:hAnsi="Lucida Sans"/>
          <w:sz w:val="20"/>
          <w:szCs w:val="20"/>
        </w:rPr>
        <w:t xml:space="preserve"> Trust.</w:t>
      </w:r>
    </w:p>
    <w:p w14:paraId="49B122A0" w14:textId="77777777" w:rsidR="00F216DB" w:rsidRDefault="00131A89" w:rsidP="006D5D15">
      <w:pPr>
        <w:spacing w:after="180"/>
        <w:rPr>
          <w:rFonts w:ascii="Lucida Sans" w:hAnsi="Lucida Sans"/>
          <w:sz w:val="20"/>
          <w:szCs w:val="20"/>
        </w:rPr>
      </w:pPr>
      <w:r>
        <w:rPr>
          <w:rFonts w:ascii="Lucida Sans" w:hAnsi="Lucida Sans"/>
          <w:sz w:val="20"/>
          <w:szCs w:val="20"/>
        </w:rPr>
        <w:t>UHS gained Foundation T</w:t>
      </w:r>
      <w:r w:rsidR="00F216DB" w:rsidRPr="006D5D15">
        <w:rPr>
          <w:rFonts w:ascii="Lucida Sans" w:hAnsi="Lucida Sans"/>
          <w:sz w:val="20"/>
          <w:szCs w:val="20"/>
        </w:rPr>
        <w:t>rust status on 1 October 2011.</w:t>
      </w:r>
    </w:p>
    <w:p w14:paraId="2B8A4066" w14:textId="77777777" w:rsidR="00AC6282" w:rsidRPr="00AC6282" w:rsidRDefault="00AC6282" w:rsidP="00AC6282">
      <w:pPr>
        <w:spacing w:after="180" w:line="336" w:lineRule="atLeast"/>
        <w:rPr>
          <w:rFonts w:ascii="Lucida Sans" w:eastAsia="Times New Roman" w:hAnsi="Lucida Sans" w:cs="Arial"/>
          <w:sz w:val="20"/>
          <w:szCs w:val="20"/>
        </w:rPr>
      </w:pPr>
      <w:r w:rsidRPr="002B7228">
        <w:rPr>
          <w:rFonts w:ascii="Lucida Sans" w:eastAsia="Times New Roman" w:hAnsi="Lucida Sans" w:cs="Arial"/>
          <w:sz w:val="20"/>
          <w:szCs w:val="20"/>
        </w:rPr>
        <w:t xml:space="preserve">Every year </w:t>
      </w:r>
      <w:r w:rsidRPr="00AC6282">
        <w:rPr>
          <w:rFonts w:ascii="Lucida Sans" w:eastAsia="Times New Roman" w:hAnsi="Lucida Sans" w:cs="Arial"/>
          <w:sz w:val="20"/>
          <w:szCs w:val="20"/>
        </w:rPr>
        <w:t xml:space="preserve">11,500 </w:t>
      </w:r>
      <w:r w:rsidRPr="002B7228">
        <w:rPr>
          <w:rFonts w:ascii="Lucida Sans" w:eastAsia="Times New Roman" w:hAnsi="Lucida Sans" w:cs="Arial"/>
          <w:sz w:val="20"/>
          <w:szCs w:val="20"/>
        </w:rPr>
        <w:t xml:space="preserve">UHS </w:t>
      </w:r>
      <w:r w:rsidRPr="00AC6282">
        <w:rPr>
          <w:rFonts w:ascii="Lucida Sans" w:eastAsia="Times New Roman" w:hAnsi="Lucida Sans" w:cs="Arial"/>
          <w:sz w:val="20"/>
          <w:szCs w:val="20"/>
        </w:rPr>
        <w:t>staff:</w:t>
      </w:r>
    </w:p>
    <w:p w14:paraId="71D54E96" w14:textId="77777777" w:rsidR="00AC6282" w:rsidRPr="00AC6282" w:rsidRDefault="00AC6282" w:rsidP="00131A89">
      <w:pPr>
        <w:numPr>
          <w:ilvl w:val="0"/>
          <w:numId w:val="11"/>
        </w:numPr>
        <w:tabs>
          <w:tab w:val="clear" w:pos="720"/>
          <w:tab w:val="num" w:pos="1080"/>
        </w:tabs>
        <w:ind w:left="360"/>
        <w:rPr>
          <w:rFonts w:ascii="Lucida Sans" w:eastAsia="Times New Roman" w:hAnsi="Lucida Sans" w:cs="Arial"/>
          <w:sz w:val="20"/>
          <w:szCs w:val="20"/>
        </w:rPr>
      </w:pPr>
      <w:r w:rsidRPr="00AC6282">
        <w:rPr>
          <w:rFonts w:ascii="Lucida Sans" w:eastAsia="Times New Roman" w:hAnsi="Lucida Sans" w:cs="Arial"/>
          <w:sz w:val="20"/>
          <w:szCs w:val="20"/>
        </w:rPr>
        <w:t>treat around 150,000 inpatie</w:t>
      </w:r>
      <w:r w:rsidR="000D6FB5">
        <w:rPr>
          <w:rFonts w:ascii="Lucida Sans" w:eastAsia="Times New Roman" w:hAnsi="Lucida Sans" w:cs="Arial"/>
          <w:sz w:val="20"/>
          <w:szCs w:val="20"/>
        </w:rPr>
        <w:t xml:space="preserve">nts and day patients, including </w:t>
      </w:r>
      <w:r w:rsidRPr="00AC6282">
        <w:rPr>
          <w:rFonts w:ascii="Lucida Sans" w:eastAsia="Times New Roman" w:hAnsi="Lucida Sans" w:cs="Arial"/>
          <w:sz w:val="20"/>
          <w:szCs w:val="20"/>
        </w:rPr>
        <w:t>about 50,000 emergency admissions;</w:t>
      </w:r>
    </w:p>
    <w:p w14:paraId="1F34BFEA" w14:textId="77777777" w:rsidR="00AC6282" w:rsidRPr="00AC6282" w:rsidRDefault="00AC6282" w:rsidP="00131A89">
      <w:pPr>
        <w:numPr>
          <w:ilvl w:val="0"/>
          <w:numId w:val="11"/>
        </w:numPr>
        <w:tabs>
          <w:tab w:val="clear" w:pos="720"/>
          <w:tab w:val="num" w:pos="1080"/>
        </w:tabs>
        <w:ind w:left="360"/>
        <w:rPr>
          <w:rFonts w:ascii="Lucida Sans" w:eastAsia="Times New Roman" w:hAnsi="Lucida Sans" w:cs="Arial"/>
          <w:sz w:val="20"/>
          <w:szCs w:val="20"/>
        </w:rPr>
      </w:pPr>
      <w:r w:rsidRPr="00AC6282">
        <w:rPr>
          <w:rFonts w:ascii="Lucida Sans" w:eastAsia="Times New Roman" w:hAnsi="Lucida Sans" w:cs="Arial"/>
          <w:sz w:val="20"/>
          <w:szCs w:val="20"/>
        </w:rPr>
        <w:t>see</w:t>
      </w:r>
      <w:r w:rsidR="0087273B">
        <w:rPr>
          <w:rFonts w:ascii="Lucida Sans" w:eastAsia="Times New Roman" w:hAnsi="Lucida Sans" w:cs="Arial"/>
          <w:sz w:val="20"/>
          <w:szCs w:val="20"/>
        </w:rPr>
        <w:t>s</w:t>
      </w:r>
      <w:r w:rsidRPr="00AC6282">
        <w:rPr>
          <w:rFonts w:ascii="Lucida Sans" w:eastAsia="Times New Roman" w:hAnsi="Lucida Sans" w:cs="Arial"/>
          <w:sz w:val="20"/>
          <w:szCs w:val="20"/>
        </w:rPr>
        <w:t xml:space="preserve"> over 624,000 people at outpatient appointments; and</w:t>
      </w:r>
    </w:p>
    <w:p w14:paraId="45B32B61" w14:textId="77777777" w:rsidR="00AC6282" w:rsidRPr="00AC6282" w:rsidRDefault="00AC6282" w:rsidP="00131A89">
      <w:pPr>
        <w:numPr>
          <w:ilvl w:val="0"/>
          <w:numId w:val="11"/>
        </w:numPr>
        <w:tabs>
          <w:tab w:val="clear" w:pos="720"/>
          <w:tab w:val="num" w:pos="1080"/>
        </w:tabs>
        <w:ind w:left="360"/>
        <w:rPr>
          <w:rFonts w:ascii="Lucida Sans" w:eastAsia="Times New Roman" w:hAnsi="Lucida Sans" w:cs="Arial"/>
          <w:sz w:val="20"/>
          <w:szCs w:val="20"/>
        </w:rPr>
      </w:pPr>
      <w:r w:rsidRPr="00AC6282">
        <w:rPr>
          <w:rFonts w:ascii="Lucida Sans" w:eastAsia="Times New Roman" w:hAnsi="Lucida Sans" w:cs="Arial"/>
          <w:sz w:val="20"/>
          <w:szCs w:val="20"/>
        </w:rPr>
        <w:t>deal</w:t>
      </w:r>
      <w:r w:rsidR="0087273B">
        <w:rPr>
          <w:rFonts w:ascii="Lucida Sans" w:eastAsia="Times New Roman" w:hAnsi="Lucida Sans" w:cs="Arial"/>
          <w:sz w:val="20"/>
          <w:szCs w:val="20"/>
        </w:rPr>
        <w:t>s</w:t>
      </w:r>
      <w:r w:rsidRPr="00AC6282">
        <w:rPr>
          <w:rFonts w:ascii="Lucida Sans" w:eastAsia="Times New Roman" w:hAnsi="Lucida Sans" w:cs="Arial"/>
          <w:sz w:val="20"/>
          <w:szCs w:val="20"/>
        </w:rPr>
        <w:t xml:space="preserve"> with around 135,000 cas</w:t>
      </w:r>
      <w:r w:rsidR="0087273B">
        <w:rPr>
          <w:rFonts w:ascii="Lucida Sans" w:eastAsia="Times New Roman" w:hAnsi="Lucida Sans" w:cs="Arial"/>
          <w:sz w:val="20"/>
          <w:szCs w:val="20"/>
        </w:rPr>
        <w:t>es in the</w:t>
      </w:r>
      <w:r w:rsidRPr="00AC6282">
        <w:rPr>
          <w:rFonts w:ascii="Lucida Sans" w:eastAsia="Times New Roman" w:hAnsi="Lucida Sans" w:cs="Arial"/>
          <w:sz w:val="20"/>
          <w:szCs w:val="20"/>
        </w:rPr>
        <w:t xml:space="preserve"> </w:t>
      </w:r>
      <w:hyperlink r:id="rId14" w:tooltip="Emergency Department" w:history="1">
        <w:r w:rsidRPr="0087273B">
          <w:rPr>
            <w:rFonts w:ascii="Lucida Sans" w:eastAsia="Times New Roman" w:hAnsi="Lucida Sans" w:cs="Arial"/>
            <w:sz w:val="20"/>
            <w:szCs w:val="20"/>
          </w:rPr>
          <w:t>emergency department</w:t>
        </w:r>
      </w:hyperlink>
      <w:r w:rsidRPr="0087273B">
        <w:rPr>
          <w:rFonts w:ascii="Lucida Sans" w:eastAsia="Times New Roman" w:hAnsi="Lucida Sans" w:cs="Arial"/>
          <w:sz w:val="20"/>
          <w:szCs w:val="20"/>
        </w:rPr>
        <w:t>.</w:t>
      </w:r>
    </w:p>
    <w:p w14:paraId="05940AFF" w14:textId="77777777" w:rsidR="00EF6189" w:rsidRDefault="00EF6189" w:rsidP="00EF6189">
      <w:pPr>
        <w:rPr>
          <w:rFonts w:ascii="Lucida Sans" w:eastAsia="Times New Roman" w:hAnsi="Lucida Sans" w:cs="Arial"/>
          <w:sz w:val="20"/>
          <w:szCs w:val="20"/>
        </w:rPr>
      </w:pPr>
    </w:p>
    <w:p w14:paraId="1B769B8D" w14:textId="77777777" w:rsidR="00AC6282" w:rsidRPr="00AC6282" w:rsidRDefault="00AC6282" w:rsidP="00EF6189">
      <w:pPr>
        <w:rPr>
          <w:rFonts w:ascii="Lucida Sans" w:eastAsia="Times New Roman" w:hAnsi="Lucida Sans" w:cs="Arial"/>
          <w:sz w:val="20"/>
          <w:szCs w:val="20"/>
        </w:rPr>
      </w:pPr>
      <w:r w:rsidRPr="00AC6282">
        <w:rPr>
          <w:rFonts w:ascii="Lucida Sans" w:eastAsia="Times New Roman" w:hAnsi="Lucida Sans" w:cs="Arial"/>
          <w:sz w:val="20"/>
          <w:szCs w:val="20"/>
        </w:rPr>
        <w:t>Providing th</w:t>
      </w:r>
      <w:r w:rsidR="000D6FB5">
        <w:rPr>
          <w:rFonts w:ascii="Lucida Sans" w:eastAsia="Times New Roman" w:hAnsi="Lucida Sans" w:cs="Arial"/>
          <w:sz w:val="20"/>
          <w:szCs w:val="20"/>
        </w:rPr>
        <w:t xml:space="preserve">ese services costs £1.9 million </w:t>
      </w:r>
      <w:r w:rsidRPr="00AC6282">
        <w:rPr>
          <w:rFonts w:ascii="Lucida Sans" w:eastAsia="Times New Roman" w:hAnsi="Lucida Sans" w:cs="Arial"/>
          <w:sz w:val="20"/>
          <w:szCs w:val="20"/>
        </w:rPr>
        <w:t>a day.</w:t>
      </w:r>
    </w:p>
    <w:p w14:paraId="303A2B91" w14:textId="77777777" w:rsidR="00F72737" w:rsidRPr="002B7228" w:rsidRDefault="00F72737" w:rsidP="006D5D15">
      <w:pPr>
        <w:rPr>
          <w:rFonts w:ascii="Lucida Sans" w:hAnsi="Lucida Sans"/>
          <w:sz w:val="20"/>
          <w:szCs w:val="20"/>
        </w:rPr>
        <w:sectPr w:rsidR="00F72737" w:rsidRPr="002B7228" w:rsidSect="00DB4C9D">
          <w:headerReference w:type="default" r:id="rId15"/>
          <w:footerReference w:type="default" r:id="rId16"/>
          <w:headerReference w:type="first" r:id="rId17"/>
          <w:footerReference w:type="first" r:id="rId18"/>
          <w:pgSz w:w="11906" w:h="16838"/>
          <w:pgMar w:top="1134" w:right="1134" w:bottom="1009" w:left="1191" w:header="709" w:footer="709" w:gutter="0"/>
          <w:cols w:space="708"/>
          <w:titlePg/>
          <w:docGrid w:linePitch="360"/>
        </w:sectPr>
      </w:pPr>
    </w:p>
    <w:p w14:paraId="42A62E1F" w14:textId="77777777" w:rsidR="004473B7" w:rsidRDefault="004473B7" w:rsidP="00F72737">
      <w:pPr>
        <w:pStyle w:val="DocTitle"/>
        <w:rPr>
          <w:sz w:val="48"/>
          <w:szCs w:val="48"/>
        </w:rPr>
      </w:pPr>
    </w:p>
    <w:p w14:paraId="7C4429EF" w14:textId="77777777" w:rsidR="00F72737" w:rsidRDefault="00F72737" w:rsidP="00F72737">
      <w:pPr>
        <w:pStyle w:val="DocTitle"/>
        <w:rPr>
          <w:sz w:val="48"/>
          <w:szCs w:val="48"/>
        </w:rPr>
      </w:pPr>
      <w:r w:rsidRPr="00AC6282">
        <w:rPr>
          <w:sz w:val="48"/>
          <w:szCs w:val="48"/>
        </w:rPr>
        <w:t>Job Description and Person Specification</w:t>
      </w:r>
    </w:p>
    <w:p w14:paraId="5E09AB63" w14:textId="77777777" w:rsidR="004473B7" w:rsidRPr="00AC6282" w:rsidRDefault="004473B7" w:rsidP="00F72737">
      <w:pPr>
        <w:pStyle w:val="DocTitle"/>
        <w:rPr>
          <w:sz w:val="48"/>
          <w:szCs w:val="48"/>
        </w:rPr>
      </w:pPr>
    </w:p>
    <w:p w14:paraId="3400CEA8" w14:textId="77777777" w:rsidR="00F72737" w:rsidRDefault="00F72737" w:rsidP="00F72737">
      <w:pPr>
        <w:tabs>
          <w:tab w:val="left" w:pos="2355"/>
        </w:tabs>
        <w:rPr>
          <w:b/>
          <w:bCs/>
          <w:sz w:val="22"/>
        </w:rPr>
      </w:pPr>
    </w:p>
    <w:tbl>
      <w:tblPr>
        <w:tblStyle w:val="SUTable"/>
        <w:tblW w:w="0" w:type="auto"/>
        <w:tblLook w:val="04A0" w:firstRow="1" w:lastRow="0" w:firstColumn="1" w:lastColumn="0" w:noHBand="0" w:noVBand="1"/>
      </w:tblPr>
      <w:tblGrid>
        <w:gridCol w:w="9304"/>
      </w:tblGrid>
      <w:tr w:rsidR="00F72737" w:rsidRPr="000A5E99" w14:paraId="384A2ED6" w14:textId="77777777" w:rsidTr="00AC6282">
        <w:tc>
          <w:tcPr>
            <w:tcW w:w="9304" w:type="dxa"/>
            <w:shd w:val="clear" w:color="auto" w:fill="D9D9D9" w:themeFill="background1" w:themeFillShade="D9"/>
          </w:tcPr>
          <w:p w14:paraId="1E04C6C5" w14:textId="77777777" w:rsidR="00F72737" w:rsidRPr="000A5E99" w:rsidRDefault="00F72737" w:rsidP="00131A89">
            <w:pPr>
              <w:ind w:left="222"/>
              <w:rPr>
                <w:rFonts w:ascii="Lucida Sans" w:hAnsi="Lucida Sans"/>
                <w:sz w:val="20"/>
                <w:szCs w:val="20"/>
              </w:rPr>
            </w:pPr>
            <w:r w:rsidRPr="000A5E99">
              <w:rPr>
                <w:rFonts w:ascii="Lucida Sans" w:hAnsi="Lucida Sans"/>
                <w:sz w:val="20"/>
                <w:szCs w:val="20"/>
              </w:rPr>
              <w:t>Job purpose</w:t>
            </w:r>
          </w:p>
        </w:tc>
      </w:tr>
      <w:tr w:rsidR="00F72737" w:rsidRPr="000A5E99" w14:paraId="6BB05823" w14:textId="77777777" w:rsidTr="00AC6282">
        <w:trPr>
          <w:trHeight w:val="824"/>
        </w:trPr>
        <w:tc>
          <w:tcPr>
            <w:tcW w:w="9304" w:type="dxa"/>
          </w:tcPr>
          <w:p w14:paraId="10F39539" w14:textId="07350738" w:rsidR="00421C6D" w:rsidRPr="004473B7" w:rsidRDefault="00421C6D" w:rsidP="004473B7">
            <w:pPr>
              <w:pStyle w:val="BodyText"/>
              <w:spacing w:before="100" w:beforeAutospacing="1" w:after="100" w:afterAutospacing="1"/>
              <w:rPr>
                <w:rFonts w:ascii="Lucida Sans" w:hAnsi="Lucida Sans"/>
                <w:b w:val="0"/>
                <w:szCs w:val="20"/>
              </w:rPr>
            </w:pPr>
            <w:r w:rsidRPr="004473B7">
              <w:rPr>
                <w:rFonts w:ascii="Lucida Sans" w:hAnsi="Lucida Sans"/>
                <w:b w:val="0"/>
                <w:szCs w:val="20"/>
              </w:rPr>
              <w:t>The post-holder will have clinical commitments at University Hospitals Southampton NHS Foundation Trust (UHS)</w:t>
            </w:r>
            <w:r w:rsidR="00EF6189">
              <w:rPr>
                <w:rFonts w:ascii="Lucida Sans" w:hAnsi="Lucida Sans"/>
                <w:b w:val="0"/>
                <w:szCs w:val="20"/>
              </w:rPr>
              <w:t xml:space="preserve"> or other NHS Trusts in Wessex</w:t>
            </w:r>
            <w:r w:rsidRPr="004473B7">
              <w:rPr>
                <w:rFonts w:ascii="Lucida Sans" w:hAnsi="Lucida Sans"/>
                <w:b w:val="0"/>
                <w:szCs w:val="20"/>
              </w:rPr>
              <w:t xml:space="preserve">, as well as participating in the development of research and teaching within </w:t>
            </w:r>
            <w:r w:rsidR="00593A91">
              <w:rPr>
                <w:rFonts w:ascii="Lucida Sans" w:hAnsi="Lucida Sans"/>
                <w:b w:val="0"/>
                <w:szCs w:val="20"/>
              </w:rPr>
              <w:t xml:space="preserve">the Vision Science </w:t>
            </w:r>
            <w:r w:rsidR="004652B6">
              <w:rPr>
                <w:rFonts w:ascii="Lucida Sans" w:hAnsi="Lucida Sans"/>
                <w:b w:val="0"/>
                <w:szCs w:val="20"/>
              </w:rPr>
              <w:t>research group</w:t>
            </w:r>
            <w:r w:rsidR="002E3D77">
              <w:rPr>
                <w:rFonts w:ascii="Lucida Sans" w:hAnsi="Lucida Sans"/>
                <w:b w:val="0"/>
                <w:szCs w:val="20"/>
              </w:rPr>
              <w:t xml:space="preserve">, </w:t>
            </w:r>
            <w:r w:rsidRPr="004473B7">
              <w:rPr>
                <w:rFonts w:ascii="Lucida Sans" w:hAnsi="Lucida Sans"/>
                <w:b w:val="0"/>
                <w:szCs w:val="20"/>
              </w:rPr>
              <w:t>Faculty of Medicine. The post is subject to terms and conditions of service, determined by the University of Southampton and in its honorary clinical capacity by the University Hospitals Southampton NHS Foundation Trust Board.</w:t>
            </w:r>
          </w:p>
        </w:tc>
      </w:tr>
    </w:tbl>
    <w:p w14:paraId="67322BE7" w14:textId="77777777" w:rsidR="00F72737" w:rsidRDefault="00F72737" w:rsidP="00F72737">
      <w:pPr>
        <w:rPr>
          <w:rFonts w:ascii="Lucida Sans" w:hAnsi="Lucida Sans"/>
          <w:sz w:val="20"/>
          <w:szCs w:val="20"/>
        </w:rPr>
      </w:pPr>
    </w:p>
    <w:p w14:paraId="0ACB1A0F" w14:textId="77777777" w:rsidR="004473B7" w:rsidRPr="000A5E99" w:rsidRDefault="004473B7" w:rsidP="00F72737">
      <w:pPr>
        <w:rPr>
          <w:rFonts w:ascii="Lucida Sans" w:hAnsi="Lucida Sans"/>
          <w:sz w:val="20"/>
          <w:szCs w:val="20"/>
        </w:rPr>
      </w:pPr>
    </w:p>
    <w:tbl>
      <w:tblPr>
        <w:tblStyle w:val="SUTable"/>
        <w:tblW w:w="0" w:type="auto"/>
        <w:tblLook w:val="04A0" w:firstRow="1" w:lastRow="0" w:firstColumn="1" w:lastColumn="0" w:noHBand="0" w:noVBand="1"/>
      </w:tblPr>
      <w:tblGrid>
        <w:gridCol w:w="344"/>
        <w:gridCol w:w="8034"/>
        <w:gridCol w:w="926"/>
      </w:tblGrid>
      <w:tr w:rsidR="00F72737" w:rsidRPr="000A5E99" w14:paraId="20F00650" w14:textId="77777777" w:rsidTr="00131A89">
        <w:trPr>
          <w:cantSplit/>
        </w:trPr>
        <w:tc>
          <w:tcPr>
            <w:tcW w:w="8378" w:type="dxa"/>
            <w:gridSpan w:val="2"/>
            <w:shd w:val="clear" w:color="auto" w:fill="D9D9D9" w:themeFill="background1" w:themeFillShade="D9"/>
          </w:tcPr>
          <w:p w14:paraId="2CB35C76" w14:textId="77777777" w:rsidR="00F72737" w:rsidRPr="000A5E99" w:rsidRDefault="00F72737" w:rsidP="0044422A">
            <w:pPr>
              <w:rPr>
                <w:rFonts w:ascii="Lucida Sans" w:hAnsi="Lucida Sans"/>
                <w:sz w:val="20"/>
                <w:szCs w:val="20"/>
              </w:rPr>
            </w:pPr>
            <w:r w:rsidRPr="000A5E99">
              <w:rPr>
                <w:rFonts w:ascii="Lucida Sans" w:hAnsi="Lucida Sans"/>
                <w:sz w:val="20"/>
                <w:szCs w:val="20"/>
              </w:rPr>
              <w:t xml:space="preserve">Key </w:t>
            </w:r>
            <w:r w:rsidR="0044422A">
              <w:rPr>
                <w:rFonts w:ascii="Lucida Sans" w:hAnsi="Lucida Sans"/>
                <w:sz w:val="20"/>
                <w:szCs w:val="20"/>
              </w:rPr>
              <w:t>Research a</w:t>
            </w:r>
            <w:r w:rsidRPr="000A5E99">
              <w:rPr>
                <w:rFonts w:ascii="Lucida Sans" w:hAnsi="Lucida Sans"/>
                <w:sz w:val="20"/>
                <w:szCs w:val="20"/>
              </w:rPr>
              <w:t>ccountabilities</w:t>
            </w:r>
          </w:p>
        </w:tc>
        <w:tc>
          <w:tcPr>
            <w:tcW w:w="926" w:type="dxa"/>
            <w:shd w:val="clear" w:color="auto" w:fill="D9D9D9" w:themeFill="background1" w:themeFillShade="D9"/>
          </w:tcPr>
          <w:p w14:paraId="77EED861" w14:textId="77777777" w:rsidR="00F72737" w:rsidRPr="00131A89" w:rsidRDefault="00F72737" w:rsidP="001E5C4A">
            <w:pPr>
              <w:rPr>
                <w:rFonts w:ascii="Lucida Sans" w:hAnsi="Lucida Sans"/>
                <w:sz w:val="20"/>
                <w:szCs w:val="20"/>
              </w:rPr>
            </w:pPr>
            <w:r w:rsidRPr="00131A89">
              <w:rPr>
                <w:rFonts w:ascii="Lucida Sans" w:hAnsi="Lucida Sans"/>
                <w:sz w:val="20"/>
                <w:szCs w:val="20"/>
              </w:rPr>
              <w:t>% Time</w:t>
            </w:r>
          </w:p>
        </w:tc>
      </w:tr>
      <w:tr w:rsidR="00F72737" w:rsidRPr="000A5E99" w14:paraId="7ADA5350" w14:textId="77777777" w:rsidTr="00131A89">
        <w:trPr>
          <w:cantSplit/>
        </w:trPr>
        <w:tc>
          <w:tcPr>
            <w:tcW w:w="344" w:type="dxa"/>
            <w:tcBorders>
              <w:right w:val="nil"/>
            </w:tcBorders>
          </w:tcPr>
          <w:p w14:paraId="332EF551" w14:textId="77777777" w:rsidR="00F72737" w:rsidRPr="0078531C" w:rsidRDefault="00F72737" w:rsidP="0078531C">
            <w:pPr>
              <w:tabs>
                <w:tab w:val="left" w:pos="364"/>
              </w:tabs>
              <w:rPr>
                <w:sz w:val="20"/>
              </w:rPr>
            </w:pPr>
          </w:p>
        </w:tc>
        <w:tc>
          <w:tcPr>
            <w:tcW w:w="8034" w:type="dxa"/>
            <w:tcBorders>
              <w:left w:val="nil"/>
            </w:tcBorders>
          </w:tcPr>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E115A3" w:rsidRPr="004473B7" w14:paraId="4E80E7FD" w14:textId="77777777" w:rsidTr="004473B7">
              <w:trPr>
                <w:cantSplit/>
              </w:trPr>
              <w:tc>
                <w:tcPr>
                  <w:tcW w:w="8364" w:type="dxa"/>
                </w:tcPr>
                <w:p w14:paraId="2B85FE7E" w14:textId="77777777" w:rsidR="00E115A3" w:rsidRPr="004473B7" w:rsidRDefault="00E115A3" w:rsidP="00E115A3">
                  <w:pPr>
                    <w:rPr>
                      <w:rFonts w:ascii="Lucida Sans" w:hAnsi="Lucida Sans"/>
                      <w:sz w:val="20"/>
                      <w:szCs w:val="20"/>
                    </w:rPr>
                  </w:pPr>
                  <w:r w:rsidRPr="004473B7">
                    <w:rPr>
                      <w:rFonts w:ascii="Lucida Sans" w:hAnsi="Lucida Sans"/>
                      <w:sz w:val="20"/>
                      <w:szCs w:val="20"/>
                    </w:rPr>
                    <w:t xml:space="preserve">To develop and carry out an area of personal research.  </w:t>
                  </w:r>
                </w:p>
              </w:tc>
            </w:tr>
            <w:tr w:rsidR="00E115A3" w:rsidRPr="004473B7" w14:paraId="2A61438A" w14:textId="77777777" w:rsidTr="004473B7">
              <w:trPr>
                <w:cantSplit/>
              </w:trPr>
              <w:tc>
                <w:tcPr>
                  <w:tcW w:w="8364" w:type="dxa"/>
                </w:tcPr>
                <w:p w14:paraId="4250A1F0" w14:textId="77777777" w:rsidR="00E115A3" w:rsidRPr="004473B7" w:rsidRDefault="00E115A3" w:rsidP="00E115A3">
                  <w:pPr>
                    <w:rPr>
                      <w:rFonts w:ascii="Lucida Sans" w:hAnsi="Lucida Sans"/>
                      <w:sz w:val="20"/>
                      <w:szCs w:val="20"/>
                    </w:rPr>
                  </w:pPr>
                  <w:r w:rsidRPr="004473B7">
                    <w:rPr>
                      <w:rFonts w:ascii="Lucida Sans" w:hAnsi="Lucida Sans"/>
                      <w:sz w:val="20"/>
                      <w:szCs w:val="20"/>
                    </w:rPr>
                    <w:t>To disseminate findings in peer-reviewed journals, present results at conferences or exhibit work at appropriate events.</w:t>
                  </w:r>
                </w:p>
              </w:tc>
            </w:tr>
            <w:tr w:rsidR="00E115A3" w:rsidRPr="004473B7" w14:paraId="7E8D12AC" w14:textId="77777777" w:rsidTr="004473B7">
              <w:trPr>
                <w:cantSplit/>
              </w:trPr>
              <w:tc>
                <w:tcPr>
                  <w:tcW w:w="8364" w:type="dxa"/>
                </w:tcPr>
                <w:p w14:paraId="7068C651" w14:textId="77777777" w:rsidR="00E115A3" w:rsidRPr="004473B7" w:rsidRDefault="00E115A3" w:rsidP="00E115A3">
                  <w:pPr>
                    <w:rPr>
                      <w:rFonts w:ascii="Lucida Sans" w:hAnsi="Lucida Sans"/>
                      <w:sz w:val="20"/>
                      <w:szCs w:val="20"/>
                    </w:rPr>
                  </w:pPr>
                  <w:r w:rsidRPr="004473B7">
                    <w:rPr>
                      <w:rFonts w:ascii="Lucida Sans" w:hAnsi="Lucida Sans"/>
                      <w:sz w:val="20"/>
                      <w:szCs w:val="20"/>
                    </w:rPr>
                    <w:t>To contribute to the writing of bids for research funding.</w:t>
                  </w:r>
                </w:p>
              </w:tc>
            </w:tr>
            <w:tr w:rsidR="00E115A3" w:rsidRPr="004473B7" w14:paraId="2C96EBB3" w14:textId="77777777" w:rsidTr="004473B7">
              <w:trPr>
                <w:cantSplit/>
              </w:trPr>
              <w:tc>
                <w:tcPr>
                  <w:tcW w:w="8364" w:type="dxa"/>
                </w:tcPr>
                <w:p w14:paraId="2A1AF7FB" w14:textId="77777777" w:rsidR="00E115A3" w:rsidRDefault="00E115A3" w:rsidP="00E115A3">
                  <w:pPr>
                    <w:rPr>
                      <w:rFonts w:ascii="Lucida Sans" w:hAnsi="Lucida Sans"/>
                      <w:sz w:val="20"/>
                      <w:szCs w:val="20"/>
                    </w:rPr>
                  </w:pPr>
                  <w:r w:rsidRPr="004473B7">
                    <w:rPr>
                      <w:rFonts w:ascii="Lucida Sans" w:hAnsi="Lucida Sans"/>
                      <w:sz w:val="20"/>
                      <w:szCs w:val="20"/>
                    </w:rPr>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p w14:paraId="05125D6E" w14:textId="67A814A6" w:rsidR="002E3D77" w:rsidRPr="004473B7" w:rsidRDefault="002E3D77" w:rsidP="00E115A3">
                  <w:pPr>
                    <w:rPr>
                      <w:rFonts w:ascii="Lucida Sans" w:hAnsi="Lucida Sans"/>
                      <w:sz w:val="20"/>
                      <w:szCs w:val="20"/>
                    </w:rPr>
                  </w:pPr>
                </w:p>
              </w:tc>
            </w:tr>
          </w:tbl>
          <w:p w14:paraId="34DD0859" w14:textId="77777777" w:rsidR="0078531C" w:rsidRPr="000A5E99" w:rsidRDefault="0078531C" w:rsidP="00E115A3">
            <w:pPr>
              <w:tabs>
                <w:tab w:val="left" w:pos="364"/>
              </w:tabs>
              <w:ind w:left="-57"/>
              <w:rPr>
                <w:rFonts w:ascii="Lucida Sans" w:hAnsi="Lucida Sans"/>
                <w:sz w:val="20"/>
                <w:szCs w:val="20"/>
              </w:rPr>
            </w:pPr>
          </w:p>
        </w:tc>
        <w:tc>
          <w:tcPr>
            <w:tcW w:w="926" w:type="dxa"/>
          </w:tcPr>
          <w:p w14:paraId="1E95FB67" w14:textId="77777777" w:rsidR="0044422A" w:rsidRPr="00131A89" w:rsidRDefault="0078531C" w:rsidP="0078531C">
            <w:pPr>
              <w:tabs>
                <w:tab w:val="left" w:pos="388"/>
              </w:tabs>
              <w:rPr>
                <w:rFonts w:ascii="Lucida Sans" w:hAnsi="Lucida Sans"/>
                <w:sz w:val="20"/>
                <w:szCs w:val="20"/>
              </w:rPr>
            </w:pPr>
            <w:r w:rsidRPr="00131A89">
              <w:rPr>
                <w:rFonts w:ascii="Lucida Sans" w:hAnsi="Lucida Sans"/>
                <w:sz w:val="20"/>
                <w:szCs w:val="20"/>
              </w:rPr>
              <w:t>35%</w:t>
            </w:r>
          </w:p>
        </w:tc>
      </w:tr>
      <w:tr w:rsidR="0078531C" w:rsidRPr="000A5E99" w14:paraId="56DAB38E" w14:textId="77777777" w:rsidTr="00131A89">
        <w:trPr>
          <w:cantSplit/>
        </w:trPr>
        <w:tc>
          <w:tcPr>
            <w:tcW w:w="344" w:type="dxa"/>
            <w:tcBorders>
              <w:right w:val="nil"/>
            </w:tcBorders>
            <w:shd w:val="clear" w:color="auto" w:fill="D9D9D9" w:themeFill="background1" w:themeFillShade="D9"/>
          </w:tcPr>
          <w:p w14:paraId="24BB2D68" w14:textId="77777777" w:rsidR="0078531C" w:rsidRPr="0078531C" w:rsidRDefault="0078531C" w:rsidP="0078531C">
            <w:pPr>
              <w:tabs>
                <w:tab w:val="left" w:pos="364"/>
              </w:tabs>
              <w:rPr>
                <w:sz w:val="20"/>
              </w:rPr>
            </w:pPr>
          </w:p>
        </w:tc>
        <w:tc>
          <w:tcPr>
            <w:tcW w:w="8034" w:type="dxa"/>
            <w:tcBorders>
              <w:left w:val="nil"/>
            </w:tcBorders>
            <w:shd w:val="clear" w:color="auto" w:fill="D9D9D9" w:themeFill="background1" w:themeFillShade="D9"/>
          </w:tcPr>
          <w:p w14:paraId="3BC9C6AC" w14:textId="77777777" w:rsidR="0078531C" w:rsidRPr="000A5E99" w:rsidRDefault="0078531C" w:rsidP="0078531C">
            <w:pPr>
              <w:tabs>
                <w:tab w:val="left" w:pos="364"/>
              </w:tabs>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Education a</w:t>
            </w:r>
            <w:r w:rsidRPr="000A5E99">
              <w:rPr>
                <w:rFonts w:ascii="Lucida Sans" w:hAnsi="Lucida Sans"/>
                <w:sz w:val="20"/>
                <w:szCs w:val="20"/>
              </w:rPr>
              <w:t>ccountabilities</w:t>
            </w:r>
          </w:p>
        </w:tc>
        <w:tc>
          <w:tcPr>
            <w:tcW w:w="926" w:type="dxa"/>
            <w:shd w:val="clear" w:color="auto" w:fill="D9D9D9" w:themeFill="background1" w:themeFillShade="D9"/>
          </w:tcPr>
          <w:p w14:paraId="46D790CC" w14:textId="77777777" w:rsidR="0078531C" w:rsidRPr="00131A89" w:rsidRDefault="0078531C" w:rsidP="0078531C">
            <w:pPr>
              <w:tabs>
                <w:tab w:val="left" w:pos="388"/>
              </w:tabs>
              <w:rPr>
                <w:rFonts w:ascii="Lucida Sans" w:hAnsi="Lucida Sans"/>
                <w:sz w:val="20"/>
                <w:szCs w:val="20"/>
              </w:rPr>
            </w:pPr>
          </w:p>
        </w:tc>
      </w:tr>
      <w:tr w:rsidR="0078531C" w:rsidRPr="000A5E99" w14:paraId="07B6837D" w14:textId="77777777" w:rsidTr="00131A89">
        <w:trPr>
          <w:cantSplit/>
        </w:trPr>
        <w:tc>
          <w:tcPr>
            <w:tcW w:w="344" w:type="dxa"/>
            <w:tcBorders>
              <w:right w:val="nil"/>
            </w:tcBorders>
          </w:tcPr>
          <w:p w14:paraId="1F273970" w14:textId="77777777" w:rsidR="0078531C" w:rsidRPr="0078531C" w:rsidRDefault="0078531C" w:rsidP="0078531C">
            <w:pPr>
              <w:tabs>
                <w:tab w:val="left" w:pos="364"/>
              </w:tabs>
              <w:rPr>
                <w:sz w:val="20"/>
                <w:highlight w:val="yellow"/>
              </w:rPr>
            </w:pPr>
          </w:p>
        </w:tc>
        <w:tc>
          <w:tcPr>
            <w:tcW w:w="8034" w:type="dxa"/>
            <w:tcBorders>
              <w:left w:val="nil"/>
            </w:tcBorders>
          </w:tcPr>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E115A3" w:rsidRPr="004473B7" w14:paraId="472EA8A3" w14:textId="77777777" w:rsidTr="004473B7">
              <w:trPr>
                <w:cantSplit/>
              </w:trPr>
              <w:tc>
                <w:tcPr>
                  <w:tcW w:w="8364" w:type="dxa"/>
                </w:tcPr>
                <w:p w14:paraId="3ED331EA" w14:textId="413C8E49" w:rsidR="00E115A3" w:rsidRPr="004473B7" w:rsidRDefault="00E115A3" w:rsidP="00E115A3">
                  <w:pPr>
                    <w:rPr>
                      <w:rFonts w:ascii="Lucida Sans" w:hAnsi="Lucida Sans"/>
                      <w:sz w:val="20"/>
                      <w:szCs w:val="20"/>
                    </w:rPr>
                  </w:pPr>
                  <w:r w:rsidRPr="004473B7">
                    <w:rPr>
                      <w:rFonts w:ascii="Lucida Sans" w:hAnsi="Lucida Sans"/>
                      <w:sz w:val="20"/>
                      <w:szCs w:val="20"/>
                    </w:rPr>
                    <w:t xml:space="preserve">As a member of a teaching team within an established programme of study, support the teaching objectives of the School/Department by delivering teaching to students at undergraduate and/or postgraduate level, through allocated lectures, tutorials, </w:t>
                  </w:r>
                  <w:proofErr w:type="spellStart"/>
                  <w:r w:rsidR="002E3D77" w:rsidRPr="004473B7">
                    <w:rPr>
                      <w:rFonts w:ascii="Lucida Sans" w:hAnsi="Lucida Sans"/>
                      <w:sz w:val="20"/>
                      <w:szCs w:val="20"/>
                    </w:rPr>
                    <w:t>practicals</w:t>
                  </w:r>
                  <w:proofErr w:type="spellEnd"/>
                  <w:r w:rsidRPr="004473B7">
                    <w:rPr>
                      <w:rFonts w:ascii="Lucida Sans" w:hAnsi="Lucida Sans"/>
                      <w:sz w:val="20"/>
                      <w:szCs w:val="20"/>
                    </w:rPr>
                    <w:t xml:space="preserve"> and seminars.</w:t>
                  </w:r>
                </w:p>
              </w:tc>
            </w:tr>
            <w:tr w:rsidR="00E115A3" w:rsidRPr="004473B7" w14:paraId="2D4F2373" w14:textId="77777777" w:rsidTr="004473B7">
              <w:trPr>
                <w:cantSplit/>
              </w:trPr>
              <w:tc>
                <w:tcPr>
                  <w:tcW w:w="8364" w:type="dxa"/>
                </w:tcPr>
                <w:p w14:paraId="64084BC1" w14:textId="77777777" w:rsidR="00E115A3" w:rsidRPr="004473B7" w:rsidRDefault="00E115A3" w:rsidP="00E115A3">
                  <w:pPr>
                    <w:rPr>
                      <w:rFonts w:ascii="Lucida Sans" w:hAnsi="Lucida Sans"/>
                      <w:sz w:val="20"/>
                      <w:szCs w:val="20"/>
                    </w:rPr>
                  </w:pPr>
                  <w:r w:rsidRPr="004473B7">
                    <w:rPr>
                      <w:rFonts w:ascii="Lucida Sans" w:hAnsi="Lucida Sans"/>
                      <w:sz w:val="20"/>
                      <w:szCs w:val="20"/>
                    </w:rPr>
                    <w:t xml:space="preserve">Directly supervise students, providing advice on study skills and helping with learning problems.  Identify the learning needs of students and define learning objectives.  Set and mark coursework and exams, providing constructive feedback to students.  </w:t>
                  </w:r>
                </w:p>
              </w:tc>
            </w:tr>
          </w:tbl>
          <w:p w14:paraId="500FC1AD" w14:textId="77777777" w:rsidR="00E115A3" w:rsidRPr="004473B7" w:rsidRDefault="00E115A3" w:rsidP="004473B7">
            <w:pPr>
              <w:tabs>
                <w:tab w:val="left" w:pos="364"/>
              </w:tabs>
              <w:rPr>
                <w:rFonts w:ascii="Lucida Sans" w:hAnsi="Lucida Sans"/>
                <w:sz w:val="20"/>
                <w:szCs w:val="20"/>
              </w:rPr>
            </w:pPr>
          </w:p>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E115A3" w:rsidRPr="004473B7" w14:paraId="380676E4" w14:textId="77777777" w:rsidTr="004473B7">
              <w:trPr>
                <w:cantSplit/>
              </w:trPr>
              <w:tc>
                <w:tcPr>
                  <w:tcW w:w="8364" w:type="dxa"/>
                </w:tcPr>
                <w:p w14:paraId="0785EDF5" w14:textId="77777777" w:rsidR="00E115A3" w:rsidRPr="004473B7" w:rsidRDefault="00E115A3" w:rsidP="00E115A3">
                  <w:pPr>
                    <w:rPr>
                      <w:rFonts w:ascii="Lucida Sans" w:hAnsi="Lucida Sans"/>
                      <w:sz w:val="20"/>
                      <w:szCs w:val="20"/>
                    </w:rPr>
                  </w:pPr>
                  <w:r w:rsidRPr="004473B7">
                    <w:rPr>
                      <w:rFonts w:ascii="Lucida Sans" w:hAnsi="Lucida Sans"/>
                      <w:sz w:val="20"/>
                      <w:szCs w:val="20"/>
                    </w:rPr>
                    <w:t>Develop own teaching materials, methods and approaches, with guidance.  Obtain and analyse feedback on own teaching design and delivery to facilitate this.</w:t>
                  </w:r>
                </w:p>
              </w:tc>
            </w:tr>
            <w:tr w:rsidR="00E115A3" w:rsidRPr="004473B7" w14:paraId="439319D1" w14:textId="77777777" w:rsidTr="004473B7">
              <w:trPr>
                <w:cantSplit/>
              </w:trPr>
              <w:tc>
                <w:tcPr>
                  <w:tcW w:w="8364" w:type="dxa"/>
                </w:tcPr>
                <w:p w14:paraId="6B0BED14" w14:textId="77777777" w:rsidR="00E115A3" w:rsidRPr="004473B7" w:rsidRDefault="00E115A3" w:rsidP="00E115A3">
                  <w:pPr>
                    <w:rPr>
                      <w:rFonts w:ascii="Lucida Sans" w:hAnsi="Lucida Sans"/>
                      <w:sz w:val="20"/>
                      <w:szCs w:val="20"/>
                    </w:rPr>
                  </w:pPr>
                  <w:r w:rsidRPr="004473B7">
                    <w:rPr>
                      <w:rFonts w:ascii="Lucida Sans" w:hAnsi="Lucida Sans"/>
                      <w:sz w:val="20"/>
                      <w:szCs w:val="20"/>
                    </w:rPr>
                    <w:t>Continually update own knowledge and understanding of subject area, incorporating knowledge of advances into own teaching contributions.</w:t>
                  </w:r>
                </w:p>
              </w:tc>
            </w:tr>
          </w:tbl>
          <w:p w14:paraId="7D524302" w14:textId="77777777" w:rsidR="00E115A3" w:rsidRPr="000A5E99" w:rsidRDefault="00E115A3" w:rsidP="004473B7">
            <w:pPr>
              <w:tabs>
                <w:tab w:val="left" w:pos="364"/>
              </w:tabs>
              <w:rPr>
                <w:rFonts w:ascii="Lucida Sans" w:hAnsi="Lucida Sans"/>
                <w:sz w:val="20"/>
                <w:szCs w:val="20"/>
              </w:rPr>
            </w:pPr>
          </w:p>
        </w:tc>
        <w:tc>
          <w:tcPr>
            <w:tcW w:w="926" w:type="dxa"/>
          </w:tcPr>
          <w:p w14:paraId="57E1ACFE" w14:textId="77777777" w:rsidR="0078531C" w:rsidRPr="00131A89" w:rsidRDefault="0078531C" w:rsidP="0078531C">
            <w:pPr>
              <w:tabs>
                <w:tab w:val="left" w:pos="388"/>
              </w:tabs>
              <w:rPr>
                <w:rFonts w:ascii="Lucida Sans" w:hAnsi="Lucida Sans"/>
                <w:sz w:val="20"/>
                <w:szCs w:val="20"/>
              </w:rPr>
            </w:pPr>
            <w:r w:rsidRPr="00131A89">
              <w:rPr>
                <w:rFonts w:ascii="Lucida Sans" w:hAnsi="Lucida Sans"/>
                <w:sz w:val="20"/>
                <w:szCs w:val="20"/>
              </w:rPr>
              <w:t>10%</w:t>
            </w:r>
          </w:p>
        </w:tc>
      </w:tr>
    </w:tbl>
    <w:p w14:paraId="7FDF0582" w14:textId="77777777" w:rsidR="004473B7" w:rsidRDefault="00131A89">
      <w:r>
        <w:br w:type="page"/>
      </w:r>
    </w:p>
    <w:tbl>
      <w:tblPr>
        <w:tblStyle w:val="SUTable"/>
        <w:tblW w:w="0" w:type="auto"/>
        <w:tblLook w:val="04A0" w:firstRow="1" w:lastRow="0" w:firstColumn="1" w:lastColumn="0" w:noHBand="0" w:noVBand="1"/>
      </w:tblPr>
      <w:tblGrid>
        <w:gridCol w:w="344"/>
        <w:gridCol w:w="8034"/>
        <w:gridCol w:w="926"/>
      </w:tblGrid>
      <w:tr w:rsidR="004473B7" w:rsidRPr="000A5E99" w14:paraId="03C8A712" w14:textId="77777777" w:rsidTr="009D09B5">
        <w:trPr>
          <w:cantSplit/>
        </w:trPr>
        <w:tc>
          <w:tcPr>
            <w:tcW w:w="344" w:type="dxa"/>
            <w:tcBorders>
              <w:right w:val="nil"/>
            </w:tcBorders>
            <w:shd w:val="clear" w:color="auto" w:fill="D9D9D9" w:themeFill="background1" w:themeFillShade="D9"/>
          </w:tcPr>
          <w:p w14:paraId="29E347C9" w14:textId="77777777" w:rsidR="004473B7" w:rsidRPr="0078531C" w:rsidRDefault="004473B7" w:rsidP="009D09B5">
            <w:pPr>
              <w:tabs>
                <w:tab w:val="left" w:pos="364"/>
              </w:tabs>
              <w:rPr>
                <w:sz w:val="20"/>
              </w:rPr>
            </w:pPr>
          </w:p>
        </w:tc>
        <w:tc>
          <w:tcPr>
            <w:tcW w:w="8034" w:type="dxa"/>
            <w:tcBorders>
              <w:left w:val="nil"/>
            </w:tcBorders>
            <w:shd w:val="clear" w:color="auto" w:fill="D9D9D9" w:themeFill="background1" w:themeFillShade="D9"/>
          </w:tcPr>
          <w:p w14:paraId="0F45B1BB" w14:textId="77777777" w:rsidR="004473B7" w:rsidRPr="000A5E99" w:rsidRDefault="004473B7" w:rsidP="009D09B5">
            <w:pPr>
              <w:tabs>
                <w:tab w:val="left" w:pos="364"/>
              </w:tabs>
              <w:ind w:left="-57"/>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Management, Leadership and Engagement a</w:t>
            </w:r>
            <w:r w:rsidRPr="000A5E99">
              <w:rPr>
                <w:rFonts w:ascii="Lucida Sans" w:hAnsi="Lucida Sans"/>
                <w:sz w:val="20"/>
                <w:szCs w:val="20"/>
              </w:rPr>
              <w:t>ccountabilities</w:t>
            </w:r>
          </w:p>
        </w:tc>
        <w:tc>
          <w:tcPr>
            <w:tcW w:w="926" w:type="dxa"/>
            <w:shd w:val="clear" w:color="auto" w:fill="D9D9D9" w:themeFill="background1" w:themeFillShade="D9"/>
          </w:tcPr>
          <w:p w14:paraId="7FBFFFE3" w14:textId="77777777" w:rsidR="004473B7" w:rsidRPr="00131A89" w:rsidRDefault="004473B7" w:rsidP="009D09B5">
            <w:pPr>
              <w:tabs>
                <w:tab w:val="left" w:pos="388"/>
              </w:tabs>
              <w:rPr>
                <w:rFonts w:ascii="Lucida Sans" w:hAnsi="Lucida Sans"/>
                <w:sz w:val="20"/>
                <w:szCs w:val="20"/>
              </w:rPr>
            </w:pPr>
          </w:p>
        </w:tc>
      </w:tr>
      <w:tr w:rsidR="004473B7" w:rsidRPr="000A5E99" w14:paraId="5DEC624D" w14:textId="77777777" w:rsidTr="009D09B5">
        <w:trPr>
          <w:cantSplit/>
        </w:trPr>
        <w:tc>
          <w:tcPr>
            <w:tcW w:w="344" w:type="dxa"/>
            <w:tcBorders>
              <w:right w:val="nil"/>
            </w:tcBorders>
          </w:tcPr>
          <w:p w14:paraId="43BE1DE7" w14:textId="77777777" w:rsidR="004473B7" w:rsidRPr="000A5E99" w:rsidRDefault="004473B7" w:rsidP="009D09B5">
            <w:pPr>
              <w:pStyle w:val="ListParagraph"/>
              <w:tabs>
                <w:tab w:val="left" w:pos="364"/>
              </w:tabs>
              <w:ind w:left="360"/>
              <w:rPr>
                <w:sz w:val="20"/>
              </w:rPr>
            </w:pPr>
          </w:p>
        </w:tc>
        <w:tc>
          <w:tcPr>
            <w:tcW w:w="8034" w:type="dxa"/>
            <w:tcBorders>
              <w:left w:val="nil"/>
            </w:tcBorders>
          </w:tcPr>
          <w:p w14:paraId="6F8E01E1" w14:textId="3CA70BA2" w:rsidR="004473B7" w:rsidRPr="004473B7" w:rsidRDefault="004473B7" w:rsidP="009D09B5">
            <w:pPr>
              <w:tabs>
                <w:tab w:val="left" w:pos="364"/>
              </w:tabs>
              <w:ind w:left="-57"/>
              <w:rPr>
                <w:rFonts w:ascii="Lucida Sans" w:hAnsi="Lucida Sans"/>
                <w:sz w:val="20"/>
                <w:szCs w:val="20"/>
              </w:rPr>
            </w:pPr>
            <w:r w:rsidRPr="004473B7">
              <w:rPr>
                <w:rFonts w:ascii="Lucida Sans" w:hAnsi="Lucida Sans"/>
                <w:sz w:val="20"/>
                <w:szCs w:val="20"/>
              </w:rPr>
              <w:t xml:space="preserve">Contribute to the efficient management and administration of the School/Department by performing personal administrative duties as allocated by the Head, e.g. </w:t>
            </w:r>
            <w:r w:rsidR="007B203B">
              <w:rPr>
                <w:rFonts w:ascii="Lucida Sans" w:hAnsi="Lucida Sans"/>
                <w:sz w:val="20"/>
                <w:szCs w:val="20"/>
              </w:rPr>
              <w:t>assist in grant reviews</w:t>
            </w:r>
            <w:r w:rsidRPr="004473B7">
              <w:rPr>
                <w:rFonts w:ascii="Lucida Sans" w:hAnsi="Lucida Sans"/>
                <w:sz w:val="20"/>
                <w:szCs w:val="20"/>
              </w:rPr>
              <w:t xml:space="preserve">, </w:t>
            </w:r>
            <w:r w:rsidR="007B203B">
              <w:rPr>
                <w:rFonts w:ascii="Lucida Sans" w:hAnsi="Lucida Sans"/>
                <w:sz w:val="20"/>
                <w:szCs w:val="20"/>
              </w:rPr>
              <w:t>support Gift of Sight fundraising activities.</w:t>
            </w:r>
          </w:p>
        </w:tc>
        <w:tc>
          <w:tcPr>
            <w:tcW w:w="926" w:type="dxa"/>
          </w:tcPr>
          <w:p w14:paraId="35EB0236" w14:textId="77777777" w:rsidR="004473B7" w:rsidRPr="00131A89" w:rsidRDefault="004473B7" w:rsidP="009D09B5">
            <w:pPr>
              <w:tabs>
                <w:tab w:val="left" w:pos="388"/>
              </w:tabs>
              <w:rPr>
                <w:rFonts w:ascii="Lucida Sans" w:hAnsi="Lucida Sans"/>
                <w:sz w:val="20"/>
                <w:szCs w:val="20"/>
              </w:rPr>
            </w:pPr>
            <w:r w:rsidRPr="00131A89">
              <w:rPr>
                <w:rFonts w:ascii="Lucida Sans" w:hAnsi="Lucida Sans"/>
                <w:sz w:val="20"/>
                <w:szCs w:val="20"/>
              </w:rPr>
              <w:t>5%</w:t>
            </w:r>
          </w:p>
          <w:p w14:paraId="13C093A2" w14:textId="77777777" w:rsidR="004473B7" w:rsidRPr="00131A89" w:rsidRDefault="004473B7" w:rsidP="009D09B5">
            <w:pPr>
              <w:tabs>
                <w:tab w:val="left" w:pos="388"/>
              </w:tabs>
              <w:rPr>
                <w:rFonts w:ascii="Lucida Sans" w:hAnsi="Lucida Sans"/>
                <w:sz w:val="20"/>
                <w:szCs w:val="20"/>
              </w:rPr>
            </w:pPr>
          </w:p>
        </w:tc>
      </w:tr>
      <w:tr w:rsidR="004473B7" w:rsidRPr="000A5E99" w14:paraId="2AF0D4E1" w14:textId="77777777" w:rsidTr="009D09B5">
        <w:trPr>
          <w:cantSplit/>
        </w:trPr>
        <w:tc>
          <w:tcPr>
            <w:tcW w:w="8378" w:type="dxa"/>
            <w:gridSpan w:val="2"/>
            <w:shd w:val="clear" w:color="auto" w:fill="D9D9D9" w:themeFill="background1" w:themeFillShade="D9"/>
          </w:tcPr>
          <w:p w14:paraId="50840381" w14:textId="77777777" w:rsidR="004473B7" w:rsidRPr="000A5E99" w:rsidRDefault="004473B7" w:rsidP="009D09B5">
            <w:pPr>
              <w:tabs>
                <w:tab w:val="left" w:pos="364"/>
              </w:tabs>
              <w:ind w:left="364"/>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 xml:space="preserve">Clinical </w:t>
            </w:r>
            <w:r w:rsidRPr="000A5E99">
              <w:rPr>
                <w:rFonts w:ascii="Lucida Sans" w:hAnsi="Lucida Sans"/>
                <w:sz w:val="20"/>
                <w:szCs w:val="20"/>
              </w:rPr>
              <w:t>accountabilities</w:t>
            </w:r>
          </w:p>
        </w:tc>
        <w:tc>
          <w:tcPr>
            <w:tcW w:w="926" w:type="dxa"/>
            <w:shd w:val="clear" w:color="auto" w:fill="D9D9D9" w:themeFill="background1" w:themeFillShade="D9"/>
          </w:tcPr>
          <w:p w14:paraId="73875C67" w14:textId="77777777" w:rsidR="004473B7" w:rsidRPr="00131A89" w:rsidRDefault="004473B7" w:rsidP="009D09B5">
            <w:pPr>
              <w:tabs>
                <w:tab w:val="left" w:pos="388"/>
              </w:tabs>
              <w:rPr>
                <w:rFonts w:ascii="Lucida Sans" w:hAnsi="Lucida Sans"/>
                <w:sz w:val="20"/>
                <w:szCs w:val="20"/>
              </w:rPr>
            </w:pPr>
            <w:r w:rsidRPr="00131A89">
              <w:rPr>
                <w:rFonts w:ascii="Lucida Sans" w:hAnsi="Lucida Sans"/>
                <w:sz w:val="20"/>
                <w:szCs w:val="20"/>
              </w:rPr>
              <w:t>% Time</w:t>
            </w:r>
          </w:p>
        </w:tc>
      </w:tr>
      <w:tr w:rsidR="004473B7" w:rsidRPr="000A5E99" w14:paraId="607F5FDA" w14:textId="77777777" w:rsidTr="009D09B5">
        <w:trPr>
          <w:cantSplit/>
        </w:trPr>
        <w:tc>
          <w:tcPr>
            <w:tcW w:w="8378" w:type="dxa"/>
            <w:gridSpan w:val="2"/>
          </w:tcPr>
          <w:p w14:paraId="74238025" w14:textId="0D305579" w:rsidR="004473B7" w:rsidRPr="000A5E99" w:rsidRDefault="004473B7" w:rsidP="0068746F">
            <w:pPr>
              <w:tabs>
                <w:tab w:val="left" w:pos="364"/>
              </w:tabs>
              <w:ind w:left="364"/>
              <w:rPr>
                <w:rFonts w:ascii="Lucida Sans" w:hAnsi="Lucida Sans"/>
                <w:sz w:val="20"/>
                <w:szCs w:val="20"/>
              </w:rPr>
            </w:pPr>
            <w:r w:rsidRPr="000A5E99">
              <w:rPr>
                <w:rFonts w:ascii="Lucida Sans" w:hAnsi="Lucida Sans"/>
                <w:sz w:val="20"/>
                <w:szCs w:val="20"/>
              </w:rPr>
              <w:t>Clinical academic staff are managerially accountable for their clinical duties to the designated Clinic</w:t>
            </w:r>
            <w:r w:rsidR="001A7718">
              <w:rPr>
                <w:rFonts w:ascii="Lucida Sans" w:hAnsi="Lucida Sans"/>
                <w:sz w:val="20"/>
                <w:szCs w:val="20"/>
              </w:rPr>
              <w:t xml:space="preserve">al Lead for </w:t>
            </w:r>
            <w:r w:rsidR="007B203B">
              <w:rPr>
                <w:rFonts w:ascii="Lucida Sans" w:hAnsi="Lucida Sans"/>
                <w:sz w:val="20"/>
                <w:szCs w:val="20"/>
              </w:rPr>
              <w:t>Ophthalmology</w:t>
            </w:r>
            <w:r w:rsidR="001A7718">
              <w:rPr>
                <w:rFonts w:ascii="Lucida Sans" w:hAnsi="Lucida Sans"/>
                <w:sz w:val="20"/>
                <w:szCs w:val="20"/>
              </w:rPr>
              <w:t xml:space="preserve"> at the</w:t>
            </w:r>
            <w:r w:rsidRPr="000A5E99">
              <w:rPr>
                <w:rFonts w:ascii="Lucida Sans" w:hAnsi="Lucida Sans"/>
                <w:sz w:val="20"/>
                <w:szCs w:val="20"/>
              </w:rPr>
              <w:t xml:space="preserve"> University Hospital Southampton NHS Foundation Trust (and successor organisations)</w:t>
            </w:r>
            <w:r w:rsidR="00EF6189">
              <w:rPr>
                <w:rFonts w:ascii="Lucida Sans" w:hAnsi="Lucida Sans"/>
                <w:sz w:val="20"/>
                <w:szCs w:val="20"/>
              </w:rPr>
              <w:t xml:space="preserve"> or another NHS Trust as directed by the Surgical training Committee</w:t>
            </w:r>
            <w:r w:rsidRPr="000A5E99">
              <w:rPr>
                <w:rFonts w:ascii="Lucida Sans" w:hAnsi="Lucida Sans"/>
                <w:sz w:val="20"/>
                <w:szCs w:val="20"/>
              </w:rPr>
              <w:t xml:space="preserve">. </w:t>
            </w:r>
          </w:p>
          <w:p w14:paraId="10F8056E" w14:textId="77777777" w:rsidR="004473B7" w:rsidRDefault="004473B7" w:rsidP="009D09B5">
            <w:pPr>
              <w:tabs>
                <w:tab w:val="left" w:pos="364"/>
              </w:tabs>
              <w:ind w:left="364"/>
              <w:rPr>
                <w:rFonts w:ascii="Lucida Sans" w:hAnsi="Lucida Sans"/>
                <w:sz w:val="20"/>
                <w:szCs w:val="20"/>
              </w:rPr>
            </w:pPr>
          </w:p>
          <w:p w14:paraId="15F4F55A" w14:textId="77777777" w:rsidR="004473B7" w:rsidRDefault="004473B7" w:rsidP="009D09B5">
            <w:pPr>
              <w:ind w:left="364"/>
              <w:rPr>
                <w:rFonts w:ascii="Lucida Sans" w:hAnsi="Lucida Sans"/>
                <w:sz w:val="20"/>
                <w:szCs w:val="20"/>
              </w:rPr>
            </w:pPr>
            <w:r>
              <w:rPr>
                <w:rFonts w:ascii="Lucida Sans" w:hAnsi="Lucida Sans"/>
                <w:sz w:val="20"/>
                <w:szCs w:val="20"/>
              </w:rPr>
              <w:t>On-call Arrangements</w:t>
            </w:r>
          </w:p>
          <w:p w14:paraId="71752D7F" w14:textId="77777777" w:rsidR="004473B7" w:rsidRPr="000A5E99" w:rsidRDefault="004473B7" w:rsidP="00D24773">
            <w:pPr>
              <w:ind w:left="364"/>
              <w:rPr>
                <w:rFonts w:ascii="Lucida Sans" w:hAnsi="Lucida Sans"/>
                <w:sz w:val="20"/>
                <w:szCs w:val="20"/>
              </w:rPr>
            </w:pPr>
            <w:r>
              <w:rPr>
                <w:rFonts w:ascii="Lucida Sans" w:hAnsi="Lucida Sans"/>
                <w:sz w:val="20"/>
                <w:szCs w:val="20"/>
              </w:rPr>
              <w:t>The exact nature of any on-call commitments to be undertaken will be agreed with the Trust within the job plan.</w:t>
            </w:r>
          </w:p>
        </w:tc>
        <w:tc>
          <w:tcPr>
            <w:tcW w:w="926" w:type="dxa"/>
          </w:tcPr>
          <w:p w14:paraId="375F5CFE" w14:textId="77777777" w:rsidR="004473B7" w:rsidRPr="00131A89" w:rsidRDefault="004473B7" w:rsidP="009D09B5">
            <w:pPr>
              <w:tabs>
                <w:tab w:val="left" w:pos="388"/>
              </w:tabs>
              <w:rPr>
                <w:rFonts w:ascii="Lucida Sans" w:hAnsi="Lucida Sans"/>
                <w:sz w:val="20"/>
                <w:szCs w:val="20"/>
              </w:rPr>
            </w:pPr>
            <w:r w:rsidRPr="00131A89">
              <w:rPr>
                <w:rFonts w:ascii="Lucida Sans" w:hAnsi="Lucida Sans"/>
                <w:sz w:val="20"/>
                <w:szCs w:val="20"/>
              </w:rPr>
              <w:t>50%</w:t>
            </w:r>
          </w:p>
        </w:tc>
      </w:tr>
    </w:tbl>
    <w:p w14:paraId="118D1766" w14:textId="77777777" w:rsidR="00131A89" w:rsidRDefault="00131A89"/>
    <w:p w14:paraId="6CC7586D" w14:textId="77777777" w:rsidR="00F72737" w:rsidRPr="000A5E99" w:rsidRDefault="00F72737" w:rsidP="00F72737">
      <w:pPr>
        <w:rPr>
          <w:rFonts w:ascii="Lucida Sans" w:hAnsi="Lucida Sans"/>
          <w:sz w:val="20"/>
          <w:szCs w:val="20"/>
        </w:rPr>
      </w:pPr>
    </w:p>
    <w:p w14:paraId="36984C87" w14:textId="77777777" w:rsidR="00F72737"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9304"/>
      </w:tblGrid>
      <w:tr w:rsidR="00A54622" w:rsidRPr="000A5E99" w14:paraId="5F25B36E" w14:textId="77777777" w:rsidTr="001E5C4A">
        <w:trPr>
          <w:tblHeader/>
        </w:trPr>
        <w:tc>
          <w:tcPr>
            <w:tcW w:w="10137" w:type="dxa"/>
            <w:shd w:val="clear" w:color="auto" w:fill="D9D9D9" w:themeFill="background1" w:themeFillShade="D9"/>
          </w:tcPr>
          <w:p w14:paraId="0BBCA57F" w14:textId="77777777" w:rsidR="00A54622" w:rsidRPr="000A5E99" w:rsidRDefault="00193707" w:rsidP="0078749C">
            <w:pPr>
              <w:ind w:left="364"/>
              <w:rPr>
                <w:rFonts w:ascii="Lucida Sans" w:hAnsi="Lucida Sans"/>
                <w:sz w:val="20"/>
                <w:szCs w:val="20"/>
              </w:rPr>
            </w:pPr>
            <w:r>
              <w:rPr>
                <w:rFonts w:ascii="Lucida Sans" w:hAnsi="Lucida Sans"/>
                <w:sz w:val="20"/>
                <w:szCs w:val="20"/>
              </w:rPr>
              <w:t>Internal</w:t>
            </w:r>
            <w:r w:rsidR="00A54622">
              <w:rPr>
                <w:rFonts w:ascii="Lucida Sans" w:hAnsi="Lucida Sans"/>
                <w:sz w:val="20"/>
                <w:szCs w:val="20"/>
              </w:rPr>
              <w:t xml:space="preserve"> and External Relationships</w:t>
            </w:r>
          </w:p>
        </w:tc>
      </w:tr>
      <w:tr w:rsidR="00A54622" w:rsidRPr="000A5E99" w14:paraId="01435E91" w14:textId="77777777" w:rsidTr="001E5C4A">
        <w:trPr>
          <w:trHeight w:val="351"/>
        </w:trPr>
        <w:tc>
          <w:tcPr>
            <w:tcW w:w="10137" w:type="dxa"/>
          </w:tcPr>
          <w:p w14:paraId="446168F0" w14:textId="77777777" w:rsidR="00DF552C" w:rsidRDefault="00DF552C" w:rsidP="0068746F">
            <w:pPr>
              <w:ind w:left="366"/>
              <w:rPr>
                <w:rFonts w:ascii="Lucida Sans" w:hAnsi="Lucida Sans"/>
                <w:sz w:val="20"/>
                <w:szCs w:val="20"/>
              </w:rPr>
            </w:pPr>
            <w:r w:rsidRPr="004473B7">
              <w:rPr>
                <w:rFonts w:ascii="Lucida Sans" w:hAnsi="Lucida Sans"/>
                <w:sz w:val="20"/>
                <w:szCs w:val="20"/>
              </w:rPr>
              <w:t xml:space="preserve">Member of the School/Department Board, Examination Board and of such School/Department committees relevant to their administrative duties.  </w:t>
            </w:r>
          </w:p>
          <w:p w14:paraId="6803A131" w14:textId="77777777" w:rsidR="004473B7" w:rsidRPr="004473B7" w:rsidRDefault="004473B7" w:rsidP="0068746F">
            <w:pPr>
              <w:ind w:left="366"/>
              <w:rPr>
                <w:rFonts w:ascii="Lucida Sans" w:hAnsi="Lucida Sans"/>
                <w:sz w:val="20"/>
                <w:szCs w:val="20"/>
              </w:rPr>
            </w:pPr>
          </w:p>
          <w:p w14:paraId="6E4BC51E" w14:textId="77777777" w:rsidR="004473B7" w:rsidRDefault="00DF552C" w:rsidP="0068746F">
            <w:pPr>
              <w:ind w:left="366"/>
              <w:rPr>
                <w:rFonts w:ascii="Lucida Sans" w:hAnsi="Lucida Sans"/>
                <w:sz w:val="20"/>
                <w:szCs w:val="20"/>
              </w:rPr>
            </w:pPr>
            <w:r w:rsidRPr="004473B7">
              <w:rPr>
                <w:rFonts w:ascii="Lucida Sans" w:hAnsi="Lucida Sans"/>
                <w:sz w:val="20"/>
                <w:szCs w:val="20"/>
              </w:rPr>
              <w:t xml:space="preserve">New appointees will be assigned a senior colleague to guide their development and aid their integration into the School/Department and university. </w:t>
            </w:r>
          </w:p>
          <w:p w14:paraId="6BD5F473" w14:textId="77777777" w:rsidR="00DF552C" w:rsidRPr="004473B7" w:rsidRDefault="00DF552C" w:rsidP="0068746F">
            <w:pPr>
              <w:ind w:left="366"/>
              <w:rPr>
                <w:rFonts w:ascii="Lucida Sans" w:hAnsi="Lucida Sans"/>
                <w:sz w:val="20"/>
                <w:szCs w:val="20"/>
              </w:rPr>
            </w:pPr>
            <w:r w:rsidRPr="004473B7">
              <w:rPr>
                <w:rFonts w:ascii="Lucida Sans" w:hAnsi="Lucida Sans"/>
                <w:sz w:val="20"/>
                <w:szCs w:val="20"/>
              </w:rPr>
              <w:t xml:space="preserve"> </w:t>
            </w:r>
          </w:p>
          <w:p w14:paraId="0A0FD6FE" w14:textId="77777777" w:rsidR="00DF552C" w:rsidRDefault="00DF552C" w:rsidP="0068746F">
            <w:pPr>
              <w:ind w:left="366"/>
              <w:rPr>
                <w:rFonts w:ascii="Lucida Sans" w:hAnsi="Lucida Sans"/>
                <w:sz w:val="20"/>
                <w:szCs w:val="20"/>
              </w:rPr>
            </w:pPr>
            <w:r w:rsidRPr="004473B7">
              <w:rPr>
                <w:rFonts w:ascii="Lucida Sans" w:hAnsi="Lucida Sans"/>
                <w:sz w:val="20"/>
                <w:szCs w:val="20"/>
              </w:rPr>
              <w:t xml:space="preserve">Research priorities will be agreed within the strategic framework of the research theme of which they are a member.  </w:t>
            </w:r>
          </w:p>
          <w:p w14:paraId="1CB78174" w14:textId="77777777" w:rsidR="004473B7" w:rsidRPr="004473B7" w:rsidRDefault="004473B7" w:rsidP="0068746F">
            <w:pPr>
              <w:ind w:left="366"/>
              <w:rPr>
                <w:rFonts w:ascii="Lucida Sans" w:hAnsi="Lucida Sans"/>
                <w:sz w:val="20"/>
                <w:szCs w:val="20"/>
              </w:rPr>
            </w:pPr>
          </w:p>
          <w:p w14:paraId="46EDF4F0" w14:textId="77777777" w:rsidR="00DF552C" w:rsidRDefault="00DF552C" w:rsidP="0068746F">
            <w:pPr>
              <w:ind w:left="366"/>
              <w:rPr>
                <w:rFonts w:ascii="Lucida Sans" w:hAnsi="Lucida Sans"/>
                <w:sz w:val="20"/>
                <w:szCs w:val="20"/>
              </w:rPr>
            </w:pPr>
            <w:r w:rsidRPr="004473B7">
              <w:rPr>
                <w:rFonts w:ascii="Lucida Sans" w:hAnsi="Lucida Sans"/>
                <w:sz w:val="20"/>
                <w:szCs w:val="20"/>
              </w:rPr>
              <w:t>Teaching and administrative duties will be allocated by the Head of School/Department, within the context of the teaching programmes agreed by the School/Department Learning and Teaching Committee</w:t>
            </w:r>
            <w:r w:rsidR="004473B7">
              <w:rPr>
                <w:rFonts w:ascii="Lucida Sans" w:hAnsi="Lucida Sans"/>
                <w:sz w:val="20"/>
                <w:szCs w:val="20"/>
              </w:rPr>
              <w:t>.</w:t>
            </w:r>
          </w:p>
          <w:p w14:paraId="31DA8510" w14:textId="77777777" w:rsidR="004473B7" w:rsidRDefault="004473B7" w:rsidP="0068746F">
            <w:pPr>
              <w:ind w:left="366"/>
              <w:rPr>
                <w:rFonts w:ascii="Lucida Sans" w:hAnsi="Lucida Sans"/>
                <w:sz w:val="20"/>
                <w:szCs w:val="20"/>
              </w:rPr>
            </w:pPr>
          </w:p>
          <w:p w14:paraId="272F838A" w14:textId="77777777" w:rsidR="00DF552C" w:rsidRDefault="004473B7" w:rsidP="0068746F">
            <w:pPr>
              <w:ind w:left="366"/>
              <w:rPr>
                <w:rFonts w:ascii="Lucida Sans" w:hAnsi="Lucida Sans"/>
                <w:sz w:val="20"/>
                <w:szCs w:val="20"/>
              </w:rPr>
            </w:pPr>
            <w:r>
              <w:rPr>
                <w:rFonts w:ascii="Lucida Sans" w:hAnsi="Lucida Sans"/>
                <w:sz w:val="20"/>
                <w:szCs w:val="20"/>
              </w:rPr>
              <w:t xml:space="preserve">Other key relationships; </w:t>
            </w:r>
          </w:p>
          <w:p w14:paraId="64D61EF8" w14:textId="77777777" w:rsidR="00DF552C" w:rsidRDefault="00DF552C" w:rsidP="001E5C4A">
            <w:pPr>
              <w:rPr>
                <w:rFonts w:ascii="Lucida Sans" w:hAnsi="Lucida Sans"/>
                <w:sz w:val="20"/>
                <w:szCs w:val="20"/>
              </w:rPr>
            </w:pPr>
          </w:p>
          <w:p w14:paraId="056F0822" w14:textId="77777777" w:rsidR="00A54622" w:rsidRDefault="00A54622" w:rsidP="00A54622">
            <w:pPr>
              <w:pStyle w:val="ListParagraph"/>
              <w:numPr>
                <w:ilvl w:val="0"/>
                <w:numId w:val="12"/>
              </w:numPr>
              <w:rPr>
                <w:sz w:val="20"/>
              </w:rPr>
            </w:pPr>
            <w:r>
              <w:rPr>
                <w:sz w:val="20"/>
              </w:rPr>
              <w:t>Research Colleagues</w:t>
            </w:r>
            <w:r w:rsidR="002B7228">
              <w:rPr>
                <w:sz w:val="20"/>
              </w:rPr>
              <w:t>;</w:t>
            </w:r>
          </w:p>
          <w:p w14:paraId="0F97B362" w14:textId="77777777" w:rsidR="00A54622" w:rsidRDefault="00A54622" w:rsidP="00A54622">
            <w:pPr>
              <w:pStyle w:val="ListParagraph"/>
              <w:numPr>
                <w:ilvl w:val="0"/>
                <w:numId w:val="12"/>
              </w:numPr>
              <w:rPr>
                <w:sz w:val="20"/>
              </w:rPr>
            </w:pPr>
            <w:r>
              <w:rPr>
                <w:sz w:val="20"/>
              </w:rPr>
              <w:t>Head of School</w:t>
            </w:r>
            <w:r w:rsidR="002B7228">
              <w:rPr>
                <w:sz w:val="20"/>
              </w:rPr>
              <w:t>;</w:t>
            </w:r>
          </w:p>
          <w:p w14:paraId="49C95E77" w14:textId="77777777" w:rsidR="00A54622" w:rsidRPr="00DF552C" w:rsidRDefault="00A54622" w:rsidP="00DF552C">
            <w:pPr>
              <w:pStyle w:val="ListParagraph"/>
              <w:numPr>
                <w:ilvl w:val="0"/>
                <w:numId w:val="12"/>
              </w:numPr>
              <w:rPr>
                <w:sz w:val="20"/>
              </w:rPr>
            </w:pPr>
            <w:r>
              <w:rPr>
                <w:sz w:val="20"/>
              </w:rPr>
              <w:t>Central University Offices/Professional Services (e.g. Graduate Office, Finance, Research and Innovation services etc.)</w:t>
            </w:r>
            <w:r w:rsidR="002B7228">
              <w:rPr>
                <w:sz w:val="20"/>
              </w:rPr>
              <w:t>;</w:t>
            </w:r>
          </w:p>
          <w:p w14:paraId="4D39C6FC" w14:textId="77777777" w:rsidR="00A54622" w:rsidRDefault="00A54622" w:rsidP="00A54622">
            <w:pPr>
              <w:pStyle w:val="ListParagraph"/>
              <w:numPr>
                <w:ilvl w:val="0"/>
                <w:numId w:val="12"/>
              </w:numPr>
              <w:rPr>
                <w:sz w:val="20"/>
              </w:rPr>
            </w:pPr>
            <w:r>
              <w:rPr>
                <w:sz w:val="20"/>
              </w:rPr>
              <w:t>Delivery of research presentations at national/international conferences and meetings</w:t>
            </w:r>
            <w:r w:rsidR="002B7228">
              <w:rPr>
                <w:sz w:val="20"/>
              </w:rPr>
              <w:t>;</w:t>
            </w:r>
          </w:p>
          <w:p w14:paraId="3C937D86" w14:textId="77777777" w:rsidR="00A54622" w:rsidRPr="004473B7" w:rsidRDefault="00A54622" w:rsidP="001E5C4A">
            <w:pPr>
              <w:pStyle w:val="ListParagraph"/>
              <w:numPr>
                <w:ilvl w:val="0"/>
                <w:numId w:val="12"/>
              </w:numPr>
              <w:rPr>
                <w:sz w:val="20"/>
              </w:rPr>
            </w:pPr>
            <w:r>
              <w:rPr>
                <w:sz w:val="20"/>
              </w:rPr>
              <w:t xml:space="preserve">Peer review of research outputs </w:t>
            </w:r>
            <w:r w:rsidR="002B7228">
              <w:rPr>
                <w:sz w:val="20"/>
              </w:rPr>
              <w:t>for</w:t>
            </w:r>
            <w:r>
              <w:rPr>
                <w:sz w:val="20"/>
              </w:rPr>
              <w:t xml:space="preserve"> national/</w:t>
            </w:r>
            <w:r w:rsidR="002B7228">
              <w:rPr>
                <w:sz w:val="20"/>
              </w:rPr>
              <w:t>international</w:t>
            </w:r>
            <w:r>
              <w:rPr>
                <w:sz w:val="20"/>
              </w:rPr>
              <w:t xml:space="preserve"> </w:t>
            </w:r>
            <w:r w:rsidR="002B7228">
              <w:rPr>
                <w:sz w:val="20"/>
              </w:rPr>
              <w:t>journals</w:t>
            </w:r>
            <w:r>
              <w:rPr>
                <w:sz w:val="20"/>
              </w:rPr>
              <w:t>.</w:t>
            </w:r>
          </w:p>
        </w:tc>
      </w:tr>
    </w:tbl>
    <w:p w14:paraId="108F8ED6" w14:textId="77777777" w:rsidR="00F72737"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9304"/>
      </w:tblGrid>
      <w:tr w:rsidR="0078749C" w:rsidRPr="000A5E99" w14:paraId="0D8257C3" w14:textId="77777777" w:rsidTr="00A219ED">
        <w:trPr>
          <w:tblHeader/>
        </w:trPr>
        <w:tc>
          <w:tcPr>
            <w:tcW w:w="10137" w:type="dxa"/>
            <w:shd w:val="clear" w:color="auto" w:fill="D9D9D9" w:themeFill="background1" w:themeFillShade="D9"/>
          </w:tcPr>
          <w:p w14:paraId="6E675705" w14:textId="77777777" w:rsidR="0078749C" w:rsidRPr="000A5E99" w:rsidRDefault="0078749C" w:rsidP="0078749C">
            <w:pPr>
              <w:ind w:left="364"/>
              <w:rPr>
                <w:rFonts w:ascii="Lucida Sans" w:hAnsi="Lucida Sans"/>
                <w:sz w:val="20"/>
                <w:szCs w:val="20"/>
              </w:rPr>
            </w:pPr>
            <w:r>
              <w:rPr>
                <w:rFonts w:ascii="Lucida Sans" w:hAnsi="Lucida Sans"/>
                <w:sz w:val="20"/>
                <w:szCs w:val="20"/>
              </w:rPr>
              <w:t>Staff Benefits</w:t>
            </w:r>
          </w:p>
        </w:tc>
      </w:tr>
      <w:tr w:rsidR="0078749C" w:rsidRPr="000A5E99" w14:paraId="688DB5CA" w14:textId="77777777" w:rsidTr="00A219ED">
        <w:trPr>
          <w:trHeight w:val="351"/>
        </w:trPr>
        <w:tc>
          <w:tcPr>
            <w:tcW w:w="10137" w:type="dxa"/>
          </w:tcPr>
          <w:p w14:paraId="5C6D9626" w14:textId="77777777" w:rsidR="0078749C" w:rsidRDefault="0078749C" w:rsidP="00A219ED">
            <w:pPr>
              <w:rPr>
                <w:sz w:val="20"/>
              </w:rPr>
            </w:pPr>
          </w:p>
          <w:p w14:paraId="7326267D" w14:textId="77777777" w:rsidR="0078749C" w:rsidRDefault="0078749C" w:rsidP="0078749C">
            <w:pPr>
              <w:ind w:left="364"/>
              <w:rPr>
                <w:rFonts w:ascii="Lucida Sans" w:hAnsi="Lucida Sans" w:cs="Segoe UI"/>
                <w:sz w:val="20"/>
                <w:szCs w:val="20"/>
                <w:lang w:val="en"/>
              </w:rPr>
            </w:pPr>
            <w:r w:rsidRPr="00193707">
              <w:rPr>
                <w:rFonts w:ascii="Lucida Sans" w:hAnsi="Lucida Sans" w:cs="Segoe UI"/>
                <w:sz w:val="20"/>
                <w:szCs w:val="20"/>
                <w:lang w:val="en"/>
              </w:rPr>
              <w:t>Working at the University of Southampton gives you access to a wide range of benefits in addition to our competitive rates of pay. Our core benefits include pension scheme membership; a generous annual leave allowance (supplemented by University closure days and public holidays) and excellent family leave arrangements (including maternity, paternity, adoption and parental leave).</w:t>
            </w:r>
          </w:p>
          <w:p w14:paraId="199F7ED3" w14:textId="77777777" w:rsidR="0078749C" w:rsidRDefault="0078749C" w:rsidP="00A219ED">
            <w:pPr>
              <w:rPr>
                <w:rFonts w:ascii="Lucida Sans" w:hAnsi="Lucida Sans" w:cs="Segoe UI"/>
                <w:sz w:val="20"/>
                <w:szCs w:val="20"/>
                <w:lang w:val="en"/>
              </w:rPr>
            </w:pPr>
          </w:p>
          <w:p w14:paraId="16D13068" w14:textId="77777777" w:rsidR="0078749C" w:rsidRPr="002B7228" w:rsidRDefault="0078749C" w:rsidP="00A219ED">
            <w:pPr>
              <w:pStyle w:val="ListParagraph"/>
              <w:numPr>
                <w:ilvl w:val="0"/>
                <w:numId w:val="14"/>
              </w:numPr>
              <w:rPr>
                <w:sz w:val="20"/>
              </w:rPr>
            </w:pPr>
            <w:r>
              <w:rPr>
                <w:sz w:val="20"/>
              </w:rPr>
              <w:t>Faculty Mentoring Scheme;</w:t>
            </w:r>
          </w:p>
          <w:p w14:paraId="723AD1C1" w14:textId="77777777" w:rsidR="0078749C" w:rsidRDefault="0078749C" w:rsidP="00A219ED">
            <w:pPr>
              <w:pStyle w:val="ListParagraph"/>
              <w:numPr>
                <w:ilvl w:val="0"/>
                <w:numId w:val="13"/>
              </w:numPr>
              <w:rPr>
                <w:sz w:val="20"/>
              </w:rPr>
            </w:pPr>
            <w:r>
              <w:rPr>
                <w:sz w:val="20"/>
              </w:rPr>
              <w:t xml:space="preserve">Ability to remain in NHS pension scheme, subject to qualifying criteria; </w:t>
            </w:r>
          </w:p>
          <w:p w14:paraId="558DE05C" w14:textId="77777777" w:rsidR="0078749C" w:rsidRDefault="0078749C" w:rsidP="00A219ED">
            <w:pPr>
              <w:pStyle w:val="ListParagraph"/>
              <w:numPr>
                <w:ilvl w:val="0"/>
                <w:numId w:val="13"/>
              </w:numPr>
              <w:rPr>
                <w:sz w:val="20"/>
              </w:rPr>
            </w:pPr>
            <w:r>
              <w:rPr>
                <w:sz w:val="20"/>
              </w:rPr>
              <w:t>Discounted Sport and Wellbeing membership;</w:t>
            </w:r>
          </w:p>
          <w:p w14:paraId="3EE4FE04" w14:textId="77777777" w:rsidR="0078749C" w:rsidRDefault="0078749C" w:rsidP="00A219ED">
            <w:pPr>
              <w:pStyle w:val="ListParagraph"/>
              <w:numPr>
                <w:ilvl w:val="0"/>
                <w:numId w:val="13"/>
              </w:numPr>
              <w:rPr>
                <w:sz w:val="20"/>
              </w:rPr>
            </w:pPr>
            <w:r>
              <w:rPr>
                <w:sz w:val="20"/>
              </w:rPr>
              <w:t>Access to private dental and/or healthcare insurance;</w:t>
            </w:r>
          </w:p>
          <w:p w14:paraId="71F1BC10" w14:textId="77777777" w:rsidR="0078749C" w:rsidRDefault="0078749C" w:rsidP="00A219ED">
            <w:pPr>
              <w:pStyle w:val="ListParagraph"/>
              <w:numPr>
                <w:ilvl w:val="0"/>
                <w:numId w:val="13"/>
              </w:numPr>
              <w:rPr>
                <w:sz w:val="20"/>
              </w:rPr>
            </w:pPr>
            <w:r>
              <w:rPr>
                <w:sz w:val="20"/>
              </w:rPr>
              <w:t xml:space="preserve">Cycle to work scheme </w:t>
            </w:r>
          </w:p>
          <w:p w14:paraId="61C89F22" w14:textId="77777777" w:rsidR="0078749C" w:rsidRPr="004473B7" w:rsidRDefault="0078749C" w:rsidP="00A219ED">
            <w:pPr>
              <w:pStyle w:val="ListParagraph"/>
              <w:numPr>
                <w:ilvl w:val="0"/>
                <w:numId w:val="13"/>
              </w:numPr>
              <w:rPr>
                <w:sz w:val="20"/>
              </w:rPr>
            </w:pPr>
            <w:r>
              <w:rPr>
                <w:sz w:val="20"/>
              </w:rPr>
              <w:t xml:space="preserve">Tax-Free childcare </w:t>
            </w:r>
          </w:p>
        </w:tc>
      </w:tr>
    </w:tbl>
    <w:p w14:paraId="1F83E971" w14:textId="77777777" w:rsidR="00AC4B35" w:rsidRDefault="00AC4B35" w:rsidP="00F72737">
      <w:pPr>
        <w:rPr>
          <w:rFonts w:ascii="Lucida Sans" w:hAnsi="Lucida Sans"/>
          <w:sz w:val="20"/>
          <w:szCs w:val="20"/>
        </w:rPr>
      </w:pPr>
    </w:p>
    <w:p w14:paraId="229F4C79" w14:textId="77777777" w:rsidR="00AC4B35" w:rsidRPr="0078749C" w:rsidRDefault="00931E69" w:rsidP="00F72737">
      <w:pPr>
        <w:rPr>
          <w:rFonts w:ascii="Lucida Sans" w:hAnsi="Lucida Sans"/>
          <w:b/>
          <w:sz w:val="20"/>
          <w:szCs w:val="20"/>
        </w:rPr>
      </w:pPr>
      <w:r w:rsidRPr="0078749C">
        <w:rPr>
          <w:rFonts w:ascii="Lucida Sans" w:hAnsi="Lucida Sans"/>
          <w:b/>
          <w:sz w:val="20"/>
          <w:szCs w:val="20"/>
        </w:rPr>
        <w:t>Person Speci</w:t>
      </w:r>
      <w:r w:rsidR="0078749C">
        <w:rPr>
          <w:rFonts w:ascii="Lucida Sans" w:hAnsi="Lucida Sans"/>
          <w:b/>
          <w:sz w:val="20"/>
          <w:szCs w:val="20"/>
        </w:rPr>
        <w:t>fic</w:t>
      </w:r>
      <w:r w:rsidRPr="0078749C">
        <w:rPr>
          <w:rFonts w:ascii="Lucida Sans" w:hAnsi="Lucida Sans"/>
          <w:b/>
          <w:sz w:val="20"/>
          <w:szCs w:val="20"/>
        </w:rPr>
        <w:t>ation</w:t>
      </w:r>
    </w:p>
    <w:p w14:paraId="54458F2E" w14:textId="77777777" w:rsidR="00931E69" w:rsidRPr="000A5E99" w:rsidRDefault="00931E69" w:rsidP="00F72737">
      <w:pPr>
        <w:rPr>
          <w:rFonts w:ascii="Lucida Sans" w:hAnsi="Lucida Sans"/>
          <w:sz w:val="20"/>
          <w:szCs w:val="20"/>
        </w:rPr>
      </w:pPr>
    </w:p>
    <w:p w14:paraId="0B92ADA8" w14:textId="77777777" w:rsidR="00F72737" w:rsidRPr="000A5E99"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1650"/>
        <w:gridCol w:w="3325"/>
        <w:gridCol w:w="2970"/>
        <w:gridCol w:w="1359"/>
      </w:tblGrid>
      <w:tr w:rsidR="00DB4C9D" w:rsidRPr="00DB4C9D" w14:paraId="149E497C" w14:textId="77777777" w:rsidTr="0052642E">
        <w:tc>
          <w:tcPr>
            <w:tcW w:w="1650" w:type="dxa"/>
            <w:shd w:val="clear" w:color="auto" w:fill="D9D9D9" w:themeFill="background1" w:themeFillShade="D9"/>
            <w:vAlign w:val="center"/>
          </w:tcPr>
          <w:p w14:paraId="151CC69F"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Criteria</w:t>
            </w:r>
          </w:p>
        </w:tc>
        <w:tc>
          <w:tcPr>
            <w:tcW w:w="3325" w:type="dxa"/>
            <w:shd w:val="clear" w:color="auto" w:fill="D9D9D9" w:themeFill="background1" w:themeFillShade="D9"/>
            <w:vAlign w:val="center"/>
          </w:tcPr>
          <w:p w14:paraId="0BFC8B45"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Essential</w:t>
            </w:r>
          </w:p>
        </w:tc>
        <w:tc>
          <w:tcPr>
            <w:tcW w:w="2970" w:type="dxa"/>
            <w:shd w:val="clear" w:color="auto" w:fill="D9D9D9" w:themeFill="background1" w:themeFillShade="D9"/>
            <w:vAlign w:val="center"/>
          </w:tcPr>
          <w:p w14:paraId="727790CF"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Desirable</w:t>
            </w:r>
          </w:p>
        </w:tc>
        <w:tc>
          <w:tcPr>
            <w:tcW w:w="1359" w:type="dxa"/>
            <w:shd w:val="clear" w:color="auto" w:fill="D9D9D9" w:themeFill="background1" w:themeFillShade="D9"/>
            <w:vAlign w:val="center"/>
          </w:tcPr>
          <w:p w14:paraId="6FFB3E9F"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How to be assessed</w:t>
            </w:r>
          </w:p>
        </w:tc>
      </w:tr>
      <w:tr w:rsidR="00DB4C9D" w:rsidRPr="00DB4C9D" w14:paraId="2A9D114B" w14:textId="77777777" w:rsidTr="0052642E">
        <w:tc>
          <w:tcPr>
            <w:tcW w:w="1650" w:type="dxa"/>
          </w:tcPr>
          <w:p w14:paraId="1775C6EF" w14:textId="77777777" w:rsidR="00DB4C9D" w:rsidRPr="00DB4C9D" w:rsidRDefault="00DB4C9D" w:rsidP="009D09B5">
            <w:pPr>
              <w:rPr>
                <w:rFonts w:ascii="Lucida Sans" w:hAnsi="Lucida Sans"/>
                <w:sz w:val="20"/>
                <w:szCs w:val="20"/>
              </w:rPr>
            </w:pPr>
            <w:r w:rsidRPr="00DB4C9D">
              <w:rPr>
                <w:rFonts w:ascii="Lucida Sans" w:hAnsi="Lucida Sans"/>
                <w:sz w:val="20"/>
                <w:szCs w:val="20"/>
              </w:rPr>
              <w:t>Qualifications, knowledge and experience</w:t>
            </w:r>
          </w:p>
        </w:tc>
        <w:tc>
          <w:tcPr>
            <w:tcW w:w="3325" w:type="dxa"/>
          </w:tcPr>
          <w:p w14:paraId="1C5D6ABC" w14:textId="77777777" w:rsidR="00DB4C9D" w:rsidRPr="00DB4C9D" w:rsidRDefault="00AE07A6" w:rsidP="009D09B5">
            <w:pPr>
              <w:rPr>
                <w:rFonts w:ascii="Lucida Sans" w:hAnsi="Lucida Sans"/>
                <w:sz w:val="20"/>
                <w:szCs w:val="20"/>
              </w:rPr>
            </w:pPr>
            <w:r w:rsidRPr="00DB380E">
              <w:rPr>
                <w:rFonts w:ascii="Lucida Sans" w:hAnsi="Lucida Sans"/>
                <w:sz w:val="20"/>
                <w:szCs w:val="20"/>
              </w:rPr>
              <w:t xml:space="preserve">Basic medical degree, MB BS </w:t>
            </w:r>
            <w:r w:rsidR="00DB4C9D" w:rsidRPr="00DB380E">
              <w:rPr>
                <w:rFonts w:ascii="Lucida Sans" w:hAnsi="Lucida Sans"/>
                <w:sz w:val="20"/>
                <w:szCs w:val="20"/>
              </w:rPr>
              <w:t>(or equivalent qualification</w:t>
            </w:r>
            <w:r w:rsidRPr="00DB380E">
              <w:rPr>
                <w:rFonts w:ascii="Lucida Sans" w:hAnsi="Lucida Sans"/>
                <w:sz w:val="20"/>
                <w:szCs w:val="20"/>
              </w:rPr>
              <w:t>s</w:t>
            </w:r>
            <w:r w:rsidR="00DB4C9D" w:rsidRPr="00DB380E">
              <w:rPr>
                <w:rFonts w:ascii="Lucida Sans" w:hAnsi="Lucida Sans"/>
                <w:sz w:val="20"/>
                <w:szCs w:val="20"/>
              </w:rPr>
              <w:t>)</w:t>
            </w:r>
          </w:p>
          <w:p w14:paraId="46D472B5" w14:textId="77777777" w:rsidR="00DB4C9D" w:rsidRDefault="00DB4C9D" w:rsidP="009D09B5">
            <w:pPr>
              <w:rPr>
                <w:rFonts w:ascii="Lucida Sans" w:hAnsi="Lucida Sans"/>
                <w:sz w:val="20"/>
                <w:szCs w:val="20"/>
              </w:rPr>
            </w:pPr>
          </w:p>
          <w:p w14:paraId="5F415D5F" w14:textId="573D49E8" w:rsidR="00AE07A6" w:rsidRDefault="00B965BB" w:rsidP="009D09B5">
            <w:pPr>
              <w:rPr>
                <w:rFonts w:ascii="Lucida Sans" w:hAnsi="Lucida Sans"/>
                <w:sz w:val="20"/>
                <w:szCs w:val="20"/>
              </w:rPr>
            </w:pPr>
            <w:r>
              <w:rPr>
                <w:rFonts w:ascii="Lucida Sans" w:hAnsi="Lucida Sans"/>
                <w:sz w:val="20"/>
                <w:szCs w:val="20"/>
              </w:rPr>
              <w:t>FRCOphth</w:t>
            </w:r>
            <w:r w:rsidR="00EF6189">
              <w:rPr>
                <w:rFonts w:ascii="Lucida Sans" w:hAnsi="Lucida Sans"/>
                <w:sz w:val="20"/>
                <w:szCs w:val="20"/>
              </w:rPr>
              <w:t xml:space="preserve"> </w:t>
            </w:r>
            <w:r w:rsidR="00AE07A6">
              <w:rPr>
                <w:rFonts w:ascii="Lucida Sans" w:hAnsi="Lucida Sans"/>
                <w:sz w:val="20"/>
                <w:szCs w:val="20"/>
              </w:rPr>
              <w:t>or equivalent</w:t>
            </w:r>
            <w:r w:rsidR="002E3D77">
              <w:rPr>
                <w:rFonts w:ascii="Lucida Sans" w:hAnsi="Lucida Sans"/>
                <w:sz w:val="20"/>
                <w:szCs w:val="20"/>
              </w:rPr>
              <w:t xml:space="preserve"> surgical qualification</w:t>
            </w:r>
          </w:p>
          <w:p w14:paraId="69A7FA9F" w14:textId="77777777" w:rsidR="00AE07A6" w:rsidRPr="00DB4C9D" w:rsidRDefault="00AE07A6" w:rsidP="009D09B5">
            <w:pPr>
              <w:rPr>
                <w:rFonts w:ascii="Lucida Sans" w:hAnsi="Lucida Sans"/>
                <w:sz w:val="20"/>
                <w:szCs w:val="20"/>
              </w:rPr>
            </w:pPr>
          </w:p>
          <w:p w14:paraId="6C46A24A" w14:textId="77777777" w:rsidR="00DB4C9D" w:rsidRPr="00DB4C9D" w:rsidRDefault="00AE07A6" w:rsidP="009D09B5">
            <w:pPr>
              <w:rPr>
                <w:rFonts w:ascii="Lucida Sans" w:hAnsi="Lucida Sans"/>
                <w:sz w:val="20"/>
                <w:szCs w:val="20"/>
              </w:rPr>
            </w:pPr>
            <w:r>
              <w:rPr>
                <w:rFonts w:ascii="Lucida Sans" w:hAnsi="Lucida Sans"/>
                <w:sz w:val="20"/>
                <w:szCs w:val="20"/>
              </w:rPr>
              <w:t xml:space="preserve">Full </w:t>
            </w:r>
            <w:r w:rsidR="00DB4C9D" w:rsidRPr="00DB4C9D">
              <w:rPr>
                <w:rFonts w:ascii="Lucida Sans" w:hAnsi="Lucida Sans"/>
                <w:sz w:val="20"/>
                <w:szCs w:val="20"/>
              </w:rPr>
              <w:t>GMC Registration</w:t>
            </w:r>
          </w:p>
          <w:p w14:paraId="6CCCECBD" w14:textId="77777777" w:rsidR="00DB4C9D" w:rsidRPr="00DB4C9D" w:rsidRDefault="00DB4C9D" w:rsidP="009D09B5">
            <w:pPr>
              <w:rPr>
                <w:rFonts w:ascii="Lucida Sans" w:hAnsi="Lucida Sans"/>
                <w:sz w:val="20"/>
                <w:szCs w:val="20"/>
              </w:rPr>
            </w:pPr>
          </w:p>
          <w:p w14:paraId="0CA2F23E" w14:textId="21E68B2A" w:rsidR="00DB4C9D" w:rsidRPr="00DB4C9D" w:rsidRDefault="00DB4C9D" w:rsidP="009D09B5">
            <w:pPr>
              <w:rPr>
                <w:rFonts w:ascii="Lucida Sans" w:hAnsi="Lucida Sans"/>
                <w:sz w:val="20"/>
                <w:szCs w:val="20"/>
              </w:rPr>
            </w:pPr>
            <w:r w:rsidRPr="00DB4C9D">
              <w:rPr>
                <w:rFonts w:ascii="Lucida Sans" w:hAnsi="Lucida Sans"/>
                <w:sz w:val="20"/>
                <w:szCs w:val="20"/>
              </w:rPr>
              <w:t>PhD/MD</w:t>
            </w:r>
            <w:r w:rsidR="00AE07A6">
              <w:rPr>
                <w:rFonts w:ascii="Lucida Sans" w:hAnsi="Lucida Sans"/>
                <w:sz w:val="20"/>
                <w:szCs w:val="20"/>
              </w:rPr>
              <w:t xml:space="preserve"> (or equivalent) in </w:t>
            </w:r>
            <w:r w:rsidR="00DB380E">
              <w:rPr>
                <w:rFonts w:ascii="Lucida Sans" w:hAnsi="Lucida Sans"/>
                <w:sz w:val="20"/>
                <w:szCs w:val="20"/>
              </w:rPr>
              <w:t>a</w:t>
            </w:r>
            <w:r w:rsidR="002E3D77">
              <w:rPr>
                <w:rFonts w:ascii="Lucida Sans" w:hAnsi="Lucida Sans"/>
                <w:sz w:val="20"/>
                <w:szCs w:val="20"/>
              </w:rPr>
              <w:t xml:space="preserve"> </w:t>
            </w:r>
            <w:r w:rsidR="00B4271C">
              <w:rPr>
                <w:rFonts w:ascii="Lucida Sans" w:hAnsi="Lucida Sans"/>
                <w:sz w:val="20"/>
                <w:szCs w:val="20"/>
              </w:rPr>
              <w:t>research</w:t>
            </w:r>
            <w:r w:rsidR="00DB380E">
              <w:rPr>
                <w:rFonts w:ascii="Lucida Sans" w:hAnsi="Lucida Sans"/>
                <w:sz w:val="20"/>
                <w:szCs w:val="20"/>
              </w:rPr>
              <w:t xml:space="preserve"> </w:t>
            </w:r>
            <w:r w:rsidR="00AE07A6" w:rsidRPr="00DB380E">
              <w:rPr>
                <w:rFonts w:ascii="Lucida Sans" w:hAnsi="Lucida Sans"/>
                <w:sz w:val="20"/>
                <w:szCs w:val="20"/>
              </w:rPr>
              <w:t>area</w:t>
            </w:r>
            <w:r w:rsidR="00DB380E">
              <w:rPr>
                <w:rFonts w:ascii="Lucida Sans" w:hAnsi="Lucida Sans"/>
                <w:sz w:val="20"/>
                <w:szCs w:val="20"/>
              </w:rPr>
              <w:t xml:space="preserve"> relevant to the post</w:t>
            </w:r>
            <w:r w:rsidRPr="00DB4C9D">
              <w:rPr>
                <w:rFonts w:ascii="Lucida Sans" w:hAnsi="Lucida Sans"/>
                <w:sz w:val="20"/>
                <w:szCs w:val="20"/>
              </w:rPr>
              <w:t xml:space="preserve"> to be awarded before commencing post.</w:t>
            </w:r>
          </w:p>
          <w:p w14:paraId="6233F76F" w14:textId="77777777" w:rsidR="00DB4C9D" w:rsidRPr="00DB4C9D" w:rsidRDefault="00DB4C9D" w:rsidP="009D09B5">
            <w:pPr>
              <w:rPr>
                <w:rFonts w:ascii="Lucida Sans" w:hAnsi="Lucida Sans"/>
                <w:sz w:val="20"/>
                <w:szCs w:val="20"/>
              </w:rPr>
            </w:pPr>
          </w:p>
          <w:p w14:paraId="7EA83F07" w14:textId="515AF969" w:rsidR="00DB4C9D" w:rsidRPr="00DB4C9D" w:rsidRDefault="00DB4C9D" w:rsidP="00EF6189">
            <w:pPr>
              <w:rPr>
                <w:rFonts w:ascii="Lucida Sans" w:hAnsi="Lucida Sans"/>
                <w:sz w:val="20"/>
                <w:szCs w:val="20"/>
              </w:rPr>
            </w:pPr>
            <w:r w:rsidRPr="00DB4C9D">
              <w:rPr>
                <w:rFonts w:ascii="Lucida Sans" w:hAnsi="Lucida Sans"/>
                <w:sz w:val="20"/>
                <w:szCs w:val="20"/>
              </w:rPr>
              <w:t xml:space="preserve">Relevant experience </w:t>
            </w:r>
            <w:r w:rsidR="00EF6189">
              <w:rPr>
                <w:rFonts w:ascii="Lucida Sans" w:hAnsi="Lucida Sans"/>
                <w:sz w:val="20"/>
                <w:szCs w:val="20"/>
              </w:rPr>
              <w:t>in research, either clinical or laboratory</w:t>
            </w:r>
            <w:r w:rsidR="002E3D77">
              <w:rPr>
                <w:rFonts w:ascii="Lucida Sans" w:hAnsi="Lucida Sans"/>
                <w:sz w:val="20"/>
                <w:szCs w:val="20"/>
              </w:rPr>
              <w:t>.</w:t>
            </w:r>
          </w:p>
          <w:p w14:paraId="1786EA5A" w14:textId="77777777" w:rsidR="00DB4C9D" w:rsidRPr="00DB4C9D" w:rsidRDefault="00DB4C9D" w:rsidP="009D09B5">
            <w:pPr>
              <w:rPr>
                <w:rFonts w:ascii="Lucida Sans" w:hAnsi="Lucida Sans"/>
                <w:sz w:val="20"/>
                <w:szCs w:val="20"/>
              </w:rPr>
            </w:pPr>
          </w:p>
          <w:p w14:paraId="2DD94D72" w14:textId="77777777" w:rsidR="00DB4C9D" w:rsidRPr="00DB4C9D" w:rsidRDefault="00DB4C9D" w:rsidP="009D09B5">
            <w:pPr>
              <w:rPr>
                <w:rFonts w:ascii="Lucida Sans" w:hAnsi="Lucida Sans"/>
                <w:sz w:val="20"/>
                <w:szCs w:val="20"/>
              </w:rPr>
            </w:pPr>
            <w:r w:rsidRPr="00DB4C9D">
              <w:rPr>
                <w:rFonts w:ascii="Lucida Sans" w:hAnsi="Lucida Sans"/>
                <w:sz w:val="20"/>
                <w:szCs w:val="20"/>
              </w:rPr>
              <w:t>Demonstrable experience in manuscript and publication writing.</w:t>
            </w:r>
          </w:p>
          <w:p w14:paraId="047CE496" w14:textId="77777777" w:rsidR="00DB4C9D" w:rsidRPr="00DB4C9D" w:rsidRDefault="00DB4C9D" w:rsidP="009D09B5">
            <w:pPr>
              <w:rPr>
                <w:rFonts w:ascii="Lucida Sans" w:hAnsi="Lucida Sans"/>
                <w:sz w:val="20"/>
                <w:szCs w:val="20"/>
              </w:rPr>
            </w:pPr>
          </w:p>
          <w:p w14:paraId="4659FD9F" w14:textId="31278852" w:rsidR="00DB4C9D" w:rsidRDefault="002E3D77" w:rsidP="009D09B5">
            <w:pPr>
              <w:rPr>
                <w:rFonts w:ascii="Lucida Sans" w:hAnsi="Lucida Sans"/>
                <w:sz w:val="20"/>
                <w:szCs w:val="20"/>
              </w:rPr>
            </w:pPr>
            <w:r>
              <w:rPr>
                <w:rFonts w:ascii="Lucida Sans" w:hAnsi="Lucida Sans"/>
                <w:sz w:val="20"/>
                <w:szCs w:val="20"/>
              </w:rPr>
              <w:t>T</w:t>
            </w:r>
            <w:r w:rsidR="00DB4C9D" w:rsidRPr="00DB4C9D">
              <w:rPr>
                <w:rFonts w:ascii="Lucida Sans" w:hAnsi="Lucida Sans"/>
                <w:sz w:val="20"/>
                <w:szCs w:val="20"/>
              </w:rPr>
              <w:t>rack record of development and delivery of teaching at undergraduate and postgraduate level.</w:t>
            </w:r>
          </w:p>
          <w:p w14:paraId="0563A045" w14:textId="77777777" w:rsidR="00AE07A6" w:rsidRDefault="00AE07A6" w:rsidP="009D09B5">
            <w:pPr>
              <w:rPr>
                <w:rFonts w:ascii="Lucida Sans" w:hAnsi="Lucida Sans"/>
                <w:sz w:val="20"/>
                <w:szCs w:val="20"/>
              </w:rPr>
            </w:pPr>
          </w:p>
          <w:p w14:paraId="5A0832EF" w14:textId="77777777" w:rsidR="00AE07A6" w:rsidRDefault="00AE07A6" w:rsidP="009D09B5">
            <w:pPr>
              <w:rPr>
                <w:rFonts w:ascii="Lucida Sans" w:hAnsi="Lucida Sans"/>
                <w:sz w:val="20"/>
                <w:szCs w:val="20"/>
              </w:rPr>
            </w:pPr>
            <w:r w:rsidRPr="00AE07A6">
              <w:rPr>
                <w:rFonts w:ascii="Lucida Sans" w:hAnsi="Lucida Sans"/>
                <w:sz w:val="20"/>
                <w:szCs w:val="20"/>
              </w:rPr>
              <w:t>Must demonstrate outstanding potential through success at doctoral research and show further potential for development as a clinical academic in research and/or education research</w:t>
            </w:r>
            <w:r w:rsidRPr="00BF7BC8">
              <w:t>.</w:t>
            </w:r>
          </w:p>
          <w:p w14:paraId="0796D9B0" w14:textId="77777777" w:rsidR="00DB4C9D" w:rsidRPr="00DB4C9D" w:rsidRDefault="00DB4C9D" w:rsidP="009D09B5">
            <w:pPr>
              <w:rPr>
                <w:rFonts w:ascii="Lucida Sans" w:hAnsi="Lucida Sans"/>
                <w:sz w:val="20"/>
                <w:szCs w:val="20"/>
              </w:rPr>
            </w:pPr>
          </w:p>
        </w:tc>
        <w:tc>
          <w:tcPr>
            <w:tcW w:w="2970" w:type="dxa"/>
          </w:tcPr>
          <w:p w14:paraId="4129E6C4" w14:textId="77777777" w:rsidR="00DB4C9D" w:rsidRDefault="00421C6D" w:rsidP="009D09B5">
            <w:pPr>
              <w:spacing w:after="90"/>
              <w:rPr>
                <w:rFonts w:ascii="Lucida Sans" w:hAnsi="Lucida Sans"/>
                <w:sz w:val="20"/>
                <w:szCs w:val="20"/>
              </w:rPr>
            </w:pPr>
            <w:r>
              <w:rPr>
                <w:rFonts w:ascii="Lucida Sans" w:hAnsi="Lucida Sans"/>
                <w:sz w:val="20"/>
                <w:szCs w:val="20"/>
              </w:rPr>
              <w:t>Proven track record in grant application and funding.</w:t>
            </w:r>
          </w:p>
          <w:p w14:paraId="7F86BF05" w14:textId="77777777" w:rsidR="00421C6D" w:rsidRDefault="00421C6D" w:rsidP="009D09B5">
            <w:pPr>
              <w:spacing w:after="90"/>
              <w:rPr>
                <w:rFonts w:ascii="Lucida Sans" w:hAnsi="Lucida Sans"/>
                <w:sz w:val="20"/>
                <w:szCs w:val="20"/>
              </w:rPr>
            </w:pPr>
          </w:p>
          <w:p w14:paraId="6F5B3081" w14:textId="77777777" w:rsidR="00416F73" w:rsidRDefault="00EF6189" w:rsidP="00DB380E">
            <w:pPr>
              <w:spacing w:after="90"/>
              <w:rPr>
                <w:rFonts w:ascii="Lucida Sans" w:hAnsi="Lucida Sans"/>
                <w:sz w:val="20"/>
                <w:szCs w:val="20"/>
              </w:rPr>
            </w:pPr>
            <w:r>
              <w:rPr>
                <w:rFonts w:ascii="Lucida Sans" w:hAnsi="Lucida Sans"/>
                <w:sz w:val="20"/>
                <w:szCs w:val="20"/>
              </w:rPr>
              <w:t>Post-doctoral research experience</w:t>
            </w:r>
          </w:p>
          <w:p w14:paraId="507E1110" w14:textId="54A56EB4" w:rsidR="00DB380E" w:rsidRPr="00DB4C9D" w:rsidRDefault="00DB380E" w:rsidP="00416F73">
            <w:pPr>
              <w:spacing w:after="90"/>
              <w:rPr>
                <w:rFonts w:ascii="Lucida Sans" w:hAnsi="Lucida Sans"/>
                <w:sz w:val="20"/>
                <w:szCs w:val="20"/>
              </w:rPr>
            </w:pPr>
          </w:p>
        </w:tc>
        <w:tc>
          <w:tcPr>
            <w:tcW w:w="1359" w:type="dxa"/>
          </w:tcPr>
          <w:p w14:paraId="0F6180F6"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CV/Interview</w:t>
            </w:r>
          </w:p>
        </w:tc>
      </w:tr>
      <w:tr w:rsidR="00DB4C9D" w:rsidRPr="00DB4C9D" w14:paraId="599A4F42" w14:textId="77777777" w:rsidTr="0052642E">
        <w:tc>
          <w:tcPr>
            <w:tcW w:w="1650" w:type="dxa"/>
          </w:tcPr>
          <w:p w14:paraId="66AD3F5D" w14:textId="77777777" w:rsidR="00DB4C9D" w:rsidRPr="00DB4C9D" w:rsidRDefault="00DB4C9D" w:rsidP="009D09B5">
            <w:pPr>
              <w:rPr>
                <w:rFonts w:ascii="Lucida Sans" w:hAnsi="Lucida Sans"/>
                <w:sz w:val="20"/>
                <w:szCs w:val="20"/>
              </w:rPr>
            </w:pPr>
            <w:r w:rsidRPr="00DB4C9D">
              <w:rPr>
                <w:rFonts w:ascii="Lucida Sans" w:hAnsi="Lucida Sans"/>
                <w:sz w:val="20"/>
                <w:szCs w:val="20"/>
              </w:rPr>
              <w:t>Planning and organising</w:t>
            </w:r>
          </w:p>
        </w:tc>
        <w:tc>
          <w:tcPr>
            <w:tcW w:w="3325" w:type="dxa"/>
          </w:tcPr>
          <w:p w14:paraId="1F64B9D0"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 xml:space="preserve">Proven ability to plan and develop a range of </w:t>
            </w:r>
            <w:r w:rsidR="0068746F" w:rsidRPr="00DB4C9D">
              <w:rPr>
                <w:rFonts w:ascii="Lucida Sans" w:hAnsi="Lucida Sans"/>
                <w:sz w:val="20"/>
                <w:szCs w:val="20"/>
              </w:rPr>
              <w:t>high-quality</w:t>
            </w:r>
            <w:r w:rsidRPr="00DB4C9D">
              <w:rPr>
                <w:rFonts w:ascii="Lucida Sans" w:hAnsi="Lucida Sans"/>
                <w:sz w:val="20"/>
                <w:szCs w:val="20"/>
              </w:rPr>
              <w:t xml:space="preserve"> research and teaching activities, ensuring plans complement broader research and education strategy.</w:t>
            </w:r>
          </w:p>
          <w:p w14:paraId="76393108"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develop innovative research proposals and attract research funding.</w:t>
            </w:r>
          </w:p>
          <w:p w14:paraId="0B1B0342"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submit applications for ethical approval.</w:t>
            </w:r>
          </w:p>
          <w:p w14:paraId="2658BE7D"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Ability to plan, manage, organise and assess own teaching contributions.</w:t>
            </w:r>
          </w:p>
        </w:tc>
        <w:tc>
          <w:tcPr>
            <w:tcW w:w="2970" w:type="dxa"/>
          </w:tcPr>
          <w:p w14:paraId="35908E23" w14:textId="77777777" w:rsidR="00DB4C9D" w:rsidRPr="00DB4C9D" w:rsidRDefault="00DB4C9D" w:rsidP="009D09B5">
            <w:pPr>
              <w:spacing w:after="90"/>
              <w:rPr>
                <w:rFonts w:ascii="Lucida Sans" w:hAnsi="Lucida Sans"/>
                <w:sz w:val="20"/>
                <w:szCs w:val="20"/>
              </w:rPr>
            </w:pPr>
          </w:p>
        </w:tc>
        <w:tc>
          <w:tcPr>
            <w:tcW w:w="1359" w:type="dxa"/>
          </w:tcPr>
          <w:p w14:paraId="05A9AE8F"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CV/Interview</w:t>
            </w:r>
          </w:p>
        </w:tc>
      </w:tr>
      <w:tr w:rsidR="0052642E" w:rsidRPr="00DB4C9D" w14:paraId="32BF10CC" w14:textId="77777777" w:rsidTr="0052642E">
        <w:tc>
          <w:tcPr>
            <w:tcW w:w="1650" w:type="dxa"/>
          </w:tcPr>
          <w:p w14:paraId="0FDF705F" w14:textId="77777777" w:rsidR="0052642E" w:rsidRPr="00DB4C9D" w:rsidRDefault="0052642E" w:rsidP="0052642E">
            <w:pPr>
              <w:rPr>
                <w:rFonts w:ascii="Lucida Sans" w:hAnsi="Lucida Sans"/>
                <w:sz w:val="20"/>
                <w:szCs w:val="20"/>
              </w:rPr>
            </w:pPr>
            <w:r w:rsidRPr="00DB4C9D">
              <w:rPr>
                <w:rFonts w:ascii="Lucida Sans" w:hAnsi="Lucida Sans"/>
                <w:sz w:val="20"/>
                <w:szCs w:val="20"/>
              </w:rPr>
              <w:t>Problem solving and initiative</w:t>
            </w:r>
          </w:p>
        </w:tc>
        <w:tc>
          <w:tcPr>
            <w:tcW w:w="3325" w:type="dxa"/>
          </w:tcPr>
          <w:p w14:paraId="6DD6F2A0" w14:textId="4B6544C4" w:rsidR="0052642E" w:rsidRPr="00DB4C9D" w:rsidRDefault="0052642E" w:rsidP="0052642E">
            <w:pPr>
              <w:rPr>
                <w:rFonts w:ascii="Lucida Sans" w:hAnsi="Lucida Sans"/>
                <w:sz w:val="20"/>
                <w:szCs w:val="20"/>
              </w:rPr>
            </w:pPr>
            <w:r w:rsidRPr="0052642E">
              <w:rPr>
                <w:rFonts w:ascii="Lucida Sans" w:hAnsi="Lucida Sans"/>
                <w:sz w:val="20"/>
                <w:szCs w:val="20"/>
              </w:rPr>
              <w:t>Evidence of capability of independence (thought and action, papers, grants and educational activities) and innovation</w:t>
            </w:r>
          </w:p>
        </w:tc>
        <w:tc>
          <w:tcPr>
            <w:tcW w:w="2970" w:type="dxa"/>
          </w:tcPr>
          <w:p w14:paraId="6A26D677" w14:textId="77777777" w:rsidR="0052642E" w:rsidRPr="00DB4C9D" w:rsidRDefault="0052642E" w:rsidP="0052642E">
            <w:pPr>
              <w:spacing w:after="90"/>
              <w:rPr>
                <w:rFonts w:ascii="Lucida Sans" w:hAnsi="Lucida Sans"/>
                <w:sz w:val="20"/>
                <w:szCs w:val="20"/>
              </w:rPr>
            </w:pPr>
          </w:p>
        </w:tc>
        <w:tc>
          <w:tcPr>
            <w:tcW w:w="1359" w:type="dxa"/>
          </w:tcPr>
          <w:p w14:paraId="6EFE7443" w14:textId="77777777" w:rsidR="0052642E" w:rsidRPr="00DB4C9D" w:rsidRDefault="0052642E" w:rsidP="0052642E">
            <w:pPr>
              <w:spacing w:after="90"/>
              <w:rPr>
                <w:rFonts w:ascii="Lucida Sans" w:hAnsi="Lucida Sans"/>
                <w:sz w:val="20"/>
                <w:szCs w:val="20"/>
              </w:rPr>
            </w:pPr>
            <w:r w:rsidRPr="00DB4C9D">
              <w:rPr>
                <w:rFonts w:ascii="Lucida Sans" w:hAnsi="Lucida Sans"/>
                <w:sz w:val="20"/>
                <w:szCs w:val="20"/>
              </w:rPr>
              <w:t>CV/interview</w:t>
            </w:r>
          </w:p>
        </w:tc>
      </w:tr>
      <w:tr w:rsidR="0052642E" w:rsidRPr="00DB4C9D" w14:paraId="78F40DB0" w14:textId="77777777" w:rsidTr="0052642E">
        <w:tc>
          <w:tcPr>
            <w:tcW w:w="1650" w:type="dxa"/>
          </w:tcPr>
          <w:p w14:paraId="66F42FA8" w14:textId="77777777" w:rsidR="0052642E" w:rsidRPr="00DB4C9D" w:rsidRDefault="0052642E" w:rsidP="0052642E">
            <w:pPr>
              <w:rPr>
                <w:rFonts w:ascii="Lucida Sans" w:hAnsi="Lucida Sans"/>
                <w:sz w:val="20"/>
                <w:szCs w:val="20"/>
              </w:rPr>
            </w:pPr>
            <w:r w:rsidRPr="00DB4C9D">
              <w:rPr>
                <w:rFonts w:ascii="Lucida Sans" w:hAnsi="Lucida Sans"/>
                <w:sz w:val="20"/>
                <w:szCs w:val="20"/>
              </w:rPr>
              <w:t>Management and teamwork</w:t>
            </w:r>
          </w:p>
        </w:tc>
        <w:tc>
          <w:tcPr>
            <w:tcW w:w="3325" w:type="dxa"/>
          </w:tcPr>
          <w:p w14:paraId="4A69658D" w14:textId="77777777" w:rsidR="0052642E" w:rsidRPr="00295ACB" w:rsidRDefault="0052642E" w:rsidP="0052642E">
            <w:pPr>
              <w:spacing w:after="120"/>
            </w:pPr>
            <w:r w:rsidRPr="00295ACB">
              <w:t>Ability to work as part of a multidisciplinary team</w:t>
            </w:r>
            <w:r>
              <w:t xml:space="preserve"> </w:t>
            </w:r>
            <w:r w:rsidRPr="00295ACB">
              <w:t>and demonstrate conscientiousness, flexibility,  enthusiasm, willingness to contribute, reliability, understanding of the strengths and weaknesses of others</w:t>
            </w:r>
          </w:p>
          <w:p w14:paraId="4869AF35" w14:textId="77777777" w:rsidR="0052642E" w:rsidRPr="00295ACB" w:rsidRDefault="0052642E" w:rsidP="0052642E">
            <w:pPr>
              <w:spacing w:after="120"/>
            </w:pPr>
            <w:r w:rsidRPr="00295ACB">
              <w:t>Ability to work co-operatively with medical and non-medical staff</w:t>
            </w:r>
          </w:p>
          <w:p w14:paraId="72AE0C91" w14:textId="19736E0E" w:rsidR="0052642E" w:rsidRPr="00DB4C9D" w:rsidRDefault="0052642E" w:rsidP="0052642E">
            <w:pPr>
              <w:spacing w:after="90"/>
              <w:rPr>
                <w:rFonts w:ascii="Lucida Sans" w:hAnsi="Lucida Sans"/>
                <w:sz w:val="20"/>
                <w:szCs w:val="20"/>
              </w:rPr>
            </w:pPr>
            <w:r w:rsidRPr="00295ACB">
              <w:t>Ability to supervise junior medical staff</w:t>
            </w:r>
          </w:p>
        </w:tc>
        <w:tc>
          <w:tcPr>
            <w:tcW w:w="2970" w:type="dxa"/>
          </w:tcPr>
          <w:p w14:paraId="1A250C51" w14:textId="77777777" w:rsidR="0052642E" w:rsidRPr="00DB4C9D" w:rsidRDefault="0052642E" w:rsidP="0052642E">
            <w:pPr>
              <w:spacing w:after="90"/>
              <w:rPr>
                <w:rFonts w:ascii="Lucida Sans" w:hAnsi="Lucida Sans"/>
                <w:sz w:val="20"/>
                <w:szCs w:val="20"/>
              </w:rPr>
            </w:pPr>
          </w:p>
        </w:tc>
        <w:tc>
          <w:tcPr>
            <w:tcW w:w="1359" w:type="dxa"/>
          </w:tcPr>
          <w:p w14:paraId="1A5639CC" w14:textId="77777777" w:rsidR="0052642E" w:rsidRPr="00DB4C9D" w:rsidRDefault="0052642E" w:rsidP="0052642E">
            <w:pPr>
              <w:spacing w:after="90"/>
              <w:rPr>
                <w:rFonts w:ascii="Lucida Sans" w:hAnsi="Lucida Sans"/>
                <w:sz w:val="20"/>
                <w:szCs w:val="20"/>
              </w:rPr>
            </w:pPr>
            <w:r w:rsidRPr="00DB4C9D">
              <w:rPr>
                <w:rFonts w:ascii="Lucida Sans" w:hAnsi="Lucida Sans"/>
                <w:sz w:val="20"/>
                <w:szCs w:val="20"/>
              </w:rPr>
              <w:t>CV/interview</w:t>
            </w:r>
          </w:p>
        </w:tc>
      </w:tr>
      <w:tr w:rsidR="0052642E" w:rsidRPr="00DB4C9D" w14:paraId="6E4B8801" w14:textId="77777777" w:rsidTr="0052642E">
        <w:tc>
          <w:tcPr>
            <w:tcW w:w="1650" w:type="dxa"/>
          </w:tcPr>
          <w:p w14:paraId="45BE1D30" w14:textId="77777777" w:rsidR="0052642E" w:rsidRPr="00DB4C9D" w:rsidRDefault="0052642E" w:rsidP="0052642E">
            <w:pPr>
              <w:rPr>
                <w:rFonts w:ascii="Lucida Sans" w:hAnsi="Lucida Sans"/>
                <w:sz w:val="20"/>
                <w:szCs w:val="20"/>
              </w:rPr>
            </w:pPr>
            <w:r w:rsidRPr="00DB4C9D">
              <w:rPr>
                <w:rFonts w:ascii="Lucida Sans" w:hAnsi="Lucida Sans"/>
                <w:sz w:val="20"/>
                <w:szCs w:val="20"/>
              </w:rPr>
              <w:t>Communicating and influencing</w:t>
            </w:r>
          </w:p>
        </w:tc>
        <w:tc>
          <w:tcPr>
            <w:tcW w:w="3325" w:type="dxa"/>
          </w:tcPr>
          <w:p w14:paraId="297284D8" w14:textId="77777777" w:rsidR="0052642E" w:rsidRPr="00DB4C9D" w:rsidRDefault="0052642E" w:rsidP="0052642E">
            <w:pPr>
              <w:spacing w:after="90"/>
              <w:rPr>
                <w:rFonts w:ascii="Lucida Sans" w:hAnsi="Lucida Sans"/>
                <w:sz w:val="20"/>
                <w:szCs w:val="20"/>
              </w:rPr>
            </w:pPr>
            <w:r w:rsidRPr="00DB4C9D">
              <w:rPr>
                <w:rFonts w:ascii="Lucida Sans" w:hAnsi="Lucida Sans"/>
                <w:sz w:val="20"/>
                <w:szCs w:val="20"/>
              </w:rPr>
              <w:t>Communicate new and complex information, both verbally and in writing, engaging the interest and enthusiasm of the target audience.</w:t>
            </w:r>
          </w:p>
          <w:p w14:paraId="295F141C" w14:textId="77777777" w:rsidR="0052642E" w:rsidRPr="00DB4C9D" w:rsidRDefault="0052642E" w:rsidP="0052642E">
            <w:pPr>
              <w:spacing w:after="90"/>
              <w:rPr>
                <w:rFonts w:ascii="Lucida Sans" w:hAnsi="Lucida Sans"/>
                <w:sz w:val="20"/>
                <w:szCs w:val="20"/>
              </w:rPr>
            </w:pPr>
            <w:r w:rsidRPr="00DB4C9D">
              <w:rPr>
                <w:rFonts w:ascii="Lucida Sans" w:hAnsi="Lucida Sans"/>
                <w:sz w:val="20"/>
                <w:szCs w:val="20"/>
              </w:rPr>
              <w:t>Ability to present research findings at local, national and international meetings/conferences.</w:t>
            </w:r>
          </w:p>
          <w:p w14:paraId="3F932E25" w14:textId="77777777" w:rsidR="0052642E" w:rsidRPr="00DB4C9D" w:rsidRDefault="0052642E" w:rsidP="0052642E">
            <w:pPr>
              <w:spacing w:after="90"/>
              <w:rPr>
                <w:rFonts w:ascii="Lucida Sans" w:hAnsi="Lucida Sans"/>
                <w:sz w:val="20"/>
                <w:szCs w:val="20"/>
              </w:rPr>
            </w:pPr>
            <w:r w:rsidRPr="00DB4C9D">
              <w:rPr>
                <w:rFonts w:ascii="Lucida Sans" w:hAnsi="Lucida Sans"/>
                <w:sz w:val="20"/>
                <w:szCs w:val="20"/>
              </w:rPr>
              <w:t>Able to persuade and influence at all levels in order to foster and maintain relationships, resolving tensions/ difficulties as they arise.</w:t>
            </w:r>
          </w:p>
        </w:tc>
        <w:tc>
          <w:tcPr>
            <w:tcW w:w="2970" w:type="dxa"/>
          </w:tcPr>
          <w:p w14:paraId="0C5E0F38" w14:textId="77777777" w:rsidR="0052642E" w:rsidRPr="00DB4C9D" w:rsidRDefault="0052642E" w:rsidP="0052642E">
            <w:pPr>
              <w:spacing w:after="90"/>
              <w:rPr>
                <w:rFonts w:ascii="Lucida Sans" w:hAnsi="Lucida Sans"/>
                <w:sz w:val="20"/>
                <w:szCs w:val="20"/>
              </w:rPr>
            </w:pPr>
          </w:p>
        </w:tc>
        <w:tc>
          <w:tcPr>
            <w:tcW w:w="1359" w:type="dxa"/>
          </w:tcPr>
          <w:p w14:paraId="0F7A9FA7" w14:textId="77777777" w:rsidR="0052642E" w:rsidRPr="00DB4C9D" w:rsidRDefault="0052642E" w:rsidP="0052642E">
            <w:pPr>
              <w:spacing w:after="90"/>
              <w:rPr>
                <w:rFonts w:ascii="Lucida Sans" w:hAnsi="Lucida Sans"/>
                <w:sz w:val="20"/>
                <w:szCs w:val="20"/>
              </w:rPr>
            </w:pPr>
            <w:r w:rsidRPr="00DB4C9D">
              <w:rPr>
                <w:rFonts w:ascii="Lucida Sans" w:hAnsi="Lucida Sans"/>
                <w:sz w:val="20"/>
                <w:szCs w:val="20"/>
              </w:rPr>
              <w:t>Interview</w:t>
            </w:r>
          </w:p>
        </w:tc>
      </w:tr>
      <w:tr w:rsidR="0052642E" w:rsidRPr="00DB4C9D" w14:paraId="047AFEA1" w14:textId="77777777" w:rsidTr="0052642E">
        <w:tc>
          <w:tcPr>
            <w:tcW w:w="1650" w:type="dxa"/>
          </w:tcPr>
          <w:p w14:paraId="62AD935C" w14:textId="77777777" w:rsidR="0052642E" w:rsidRPr="00DB4C9D" w:rsidRDefault="0052642E" w:rsidP="0052642E">
            <w:pPr>
              <w:rPr>
                <w:rFonts w:ascii="Lucida Sans" w:hAnsi="Lucida Sans"/>
                <w:sz w:val="20"/>
                <w:szCs w:val="20"/>
              </w:rPr>
            </w:pPr>
            <w:r w:rsidRPr="00DB4C9D">
              <w:rPr>
                <w:rFonts w:ascii="Lucida Sans" w:hAnsi="Lucida Sans"/>
                <w:sz w:val="20"/>
                <w:szCs w:val="20"/>
              </w:rPr>
              <w:t>Other skills and behaviours</w:t>
            </w:r>
          </w:p>
        </w:tc>
        <w:tc>
          <w:tcPr>
            <w:tcW w:w="3325" w:type="dxa"/>
          </w:tcPr>
          <w:p w14:paraId="37FB1A26" w14:textId="77777777" w:rsidR="0052642E" w:rsidRPr="00DB4C9D" w:rsidRDefault="0052642E" w:rsidP="0052642E">
            <w:pPr>
              <w:spacing w:after="90"/>
              <w:rPr>
                <w:rFonts w:ascii="Lucida Sans" w:hAnsi="Lucida Sans"/>
                <w:sz w:val="20"/>
                <w:szCs w:val="20"/>
              </w:rPr>
            </w:pPr>
            <w:r w:rsidRPr="00DB4C9D">
              <w:rPr>
                <w:rFonts w:ascii="Lucida Sans" w:hAnsi="Lucida Sans"/>
                <w:sz w:val="20"/>
                <w:szCs w:val="20"/>
              </w:rPr>
              <w:t>Understanding of relevant Health &amp; Safety issues.</w:t>
            </w:r>
          </w:p>
          <w:p w14:paraId="3726E298" w14:textId="77777777" w:rsidR="0052642E" w:rsidRPr="00DB4C9D" w:rsidRDefault="0052642E" w:rsidP="0052642E">
            <w:pPr>
              <w:spacing w:after="90"/>
              <w:rPr>
                <w:rFonts w:ascii="Lucida Sans" w:hAnsi="Lucida Sans"/>
                <w:sz w:val="20"/>
                <w:szCs w:val="20"/>
              </w:rPr>
            </w:pPr>
            <w:r w:rsidRPr="00DB4C9D">
              <w:rPr>
                <w:rFonts w:ascii="Lucida Sans" w:hAnsi="Lucida Sans"/>
                <w:sz w:val="20"/>
                <w:szCs w:val="20"/>
              </w:rPr>
              <w:t>Positive attitude to colleagues and students.</w:t>
            </w:r>
          </w:p>
        </w:tc>
        <w:tc>
          <w:tcPr>
            <w:tcW w:w="2970" w:type="dxa"/>
          </w:tcPr>
          <w:p w14:paraId="69CFC34C" w14:textId="77777777" w:rsidR="0052642E" w:rsidRPr="00DB4C9D" w:rsidRDefault="0052642E" w:rsidP="0052642E">
            <w:pPr>
              <w:spacing w:after="90"/>
              <w:rPr>
                <w:rFonts w:ascii="Lucida Sans" w:hAnsi="Lucida Sans"/>
                <w:sz w:val="20"/>
                <w:szCs w:val="20"/>
              </w:rPr>
            </w:pPr>
          </w:p>
        </w:tc>
        <w:tc>
          <w:tcPr>
            <w:tcW w:w="1359" w:type="dxa"/>
          </w:tcPr>
          <w:p w14:paraId="628431E5" w14:textId="77777777" w:rsidR="0052642E" w:rsidRPr="00DB4C9D" w:rsidRDefault="0052642E" w:rsidP="0052642E">
            <w:pPr>
              <w:spacing w:after="90"/>
              <w:rPr>
                <w:rFonts w:ascii="Lucida Sans" w:hAnsi="Lucida Sans"/>
                <w:sz w:val="20"/>
                <w:szCs w:val="20"/>
              </w:rPr>
            </w:pPr>
            <w:r w:rsidRPr="00DB4C9D">
              <w:rPr>
                <w:rFonts w:ascii="Lucida Sans" w:hAnsi="Lucida Sans"/>
                <w:sz w:val="20"/>
                <w:szCs w:val="20"/>
              </w:rPr>
              <w:t>CV</w:t>
            </w:r>
          </w:p>
        </w:tc>
      </w:tr>
      <w:tr w:rsidR="0052642E" w:rsidRPr="00DB4C9D" w14:paraId="13F21ED3" w14:textId="77777777" w:rsidTr="0052642E">
        <w:tc>
          <w:tcPr>
            <w:tcW w:w="1650" w:type="dxa"/>
          </w:tcPr>
          <w:p w14:paraId="7D871132" w14:textId="77777777" w:rsidR="0052642E" w:rsidRPr="00DB4C9D" w:rsidRDefault="0052642E" w:rsidP="0052642E">
            <w:pPr>
              <w:rPr>
                <w:rFonts w:ascii="Lucida Sans" w:hAnsi="Lucida Sans"/>
                <w:sz w:val="20"/>
                <w:szCs w:val="20"/>
              </w:rPr>
            </w:pPr>
            <w:r w:rsidRPr="00DB4C9D">
              <w:rPr>
                <w:rFonts w:ascii="Lucida Sans" w:hAnsi="Lucida Sans"/>
                <w:sz w:val="20"/>
                <w:szCs w:val="20"/>
              </w:rPr>
              <w:t>Special requirements</w:t>
            </w:r>
          </w:p>
        </w:tc>
        <w:tc>
          <w:tcPr>
            <w:tcW w:w="3325" w:type="dxa"/>
          </w:tcPr>
          <w:p w14:paraId="41AB9989" w14:textId="752CD84E" w:rsidR="0052642E" w:rsidRPr="00DB4C9D" w:rsidRDefault="0052642E" w:rsidP="0052642E">
            <w:pPr>
              <w:spacing w:after="90"/>
              <w:rPr>
                <w:rFonts w:ascii="Lucida Sans" w:hAnsi="Lucida Sans"/>
                <w:sz w:val="20"/>
                <w:szCs w:val="20"/>
              </w:rPr>
            </w:pPr>
            <w:r w:rsidRPr="00DB4C9D">
              <w:rPr>
                <w:rFonts w:ascii="Lucida Sans" w:hAnsi="Lucida Sans"/>
                <w:sz w:val="20"/>
                <w:szCs w:val="20"/>
              </w:rPr>
              <w:t xml:space="preserve">Able to work clinically at the level of </w:t>
            </w:r>
            <w:r>
              <w:rPr>
                <w:rFonts w:ascii="Lucida Sans" w:hAnsi="Lucida Sans"/>
                <w:sz w:val="20"/>
                <w:szCs w:val="20"/>
              </w:rPr>
              <w:t>ST4</w:t>
            </w:r>
            <w:r w:rsidRPr="00DB4C9D">
              <w:rPr>
                <w:rFonts w:ascii="Lucida Sans" w:hAnsi="Lucida Sans"/>
                <w:sz w:val="20"/>
                <w:szCs w:val="20"/>
              </w:rPr>
              <w:t xml:space="preserve"> in </w:t>
            </w:r>
            <w:r>
              <w:rPr>
                <w:rFonts w:ascii="Lucida Sans" w:hAnsi="Lucida Sans"/>
                <w:sz w:val="20"/>
                <w:szCs w:val="20"/>
              </w:rPr>
              <w:t>Ophthalmology</w:t>
            </w:r>
          </w:p>
          <w:p w14:paraId="6F2DE5AC" w14:textId="77777777" w:rsidR="0052642E" w:rsidRPr="00DB4C9D" w:rsidRDefault="0052642E" w:rsidP="0052642E">
            <w:pPr>
              <w:spacing w:after="90"/>
              <w:rPr>
                <w:rFonts w:ascii="Lucida Sans" w:hAnsi="Lucida Sans"/>
                <w:sz w:val="20"/>
                <w:szCs w:val="20"/>
              </w:rPr>
            </w:pPr>
            <w:r w:rsidRPr="00DB4C9D">
              <w:rPr>
                <w:rFonts w:ascii="Lucida Sans" w:hAnsi="Lucida Sans"/>
                <w:sz w:val="20"/>
                <w:szCs w:val="20"/>
              </w:rPr>
              <w:t>Able to attend national and international conferences to present research results.</w:t>
            </w:r>
          </w:p>
        </w:tc>
        <w:tc>
          <w:tcPr>
            <w:tcW w:w="2970" w:type="dxa"/>
          </w:tcPr>
          <w:p w14:paraId="4ED0ED92" w14:textId="782C6C6B" w:rsidR="0052642E" w:rsidRPr="00DB4C9D" w:rsidRDefault="0052642E" w:rsidP="0052642E">
            <w:pPr>
              <w:spacing w:after="90"/>
              <w:rPr>
                <w:rFonts w:ascii="Lucida Sans" w:hAnsi="Lucida Sans"/>
                <w:sz w:val="20"/>
                <w:szCs w:val="20"/>
              </w:rPr>
            </w:pPr>
            <w:r w:rsidRPr="00DB4C9D">
              <w:rPr>
                <w:rFonts w:ascii="Lucida Sans" w:hAnsi="Lucida Sans"/>
                <w:sz w:val="20"/>
                <w:szCs w:val="20"/>
              </w:rPr>
              <w:t xml:space="preserve">To be on a </w:t>
            </w:r>
            <w:r>
              <w:rPr>
                <w:rFonts w:ascii="Lucida Sans" w:hAnsi="Lucida Sans"/>
                <w:sz w:val="20"/>
                <w:szCs w:val="20"/>
              </w:rPr>
              <w:t>national</w:t>
            </w:r>
            <w:r w:rsidRPr="00DB4C9D">
              <w:rPr>
                <w:rFonts w:ascii="Lucida Sans" w:hAnsi="Lucida Sans"/>
                <w:sz w:val="20"/>
                <w:szCs w:val="20"/>
              </w:rPr>
              <w:t xml:space="preserve"> training programme </w:t>
            </w:r>
          </w:p>
        </w:tc>
        <w:tc>
          <w:tcPr>
            <w:tcW w:w="1359" w:type="dxa"/>
          </w:tcPr>
          <w:p w14:paraId="4036DE12" w14:textId="77777777" w:rsidR="0052642E" w:rsidRPr="00DB4C9D" w:rsidRDefault="0052642E" w:rsidP="0052642E">
            <w:pPr>
              <w:spacing w:after="90"/>
              <w:rPr>
                <w:rFonts w:ascii="Lucida Sans" w:hAnsi="Lucida Sans"/>
                <w:sz w:val="20"/>
                <w:szCs w:val="20"/>
              </w:rPr>
            </w:pPr>
            <w:r w:rsidRPr="00DB4C9D">
              <w:rPr>
                <w:rFonts w:ascii="Lucida Sans" w:hAnsi="Lucida Sans"/>
                <w:sz w:val="20"/>
                <w:szCs w:val="20"/>
              </w:rPr>
              <w:t>CV and interview</w:t>
            </w:r>
          </w:p>
        </w:tc>
      </w:tr>
    </w:tbl>
    <w:p w14:paraId="4A9546AA" w14:textId="77777777" w:rsidR="00F72737" w:rsidRPr="000A5E99" w:rsidRDefault="00F72737" w:rsidP="00F72737">
      <w:pPr>
        <w:rPr>
          <w:rFonts w:ascii="Lucida Sans" w:hAnsi="Lucida Sans"/>
          <w:b/>
          <w:sz w:val="20"/>
          <w:szCs w:val="20"/>
        </w:rPr>
      </w:pPr>
    </w:p>
    <w:p w14:paraId="5BC4C292" w14:textId="77777777" w:rsidR="0078749C" w:rsidRDefault="0078749C">
      <w:pPr>
        <w:rPr>
          <w:rFonts w:ascii="Lucida Sans" w:hAnsi="Lucida Sans"/>
          <w:b/>
          <w:bCs/>
          <w:sz w:val="20"/>
          <w:szCs w:val="20"/>
        </w:rPr>
      </w:pPr>
      <w:r>
        <w:rPr>
          <w:rFonts w:ascii="Lucida Sans" w:hAnsi="Lucida Sans"/>
          <w:b/>
          <w:bCs/>
          <w:sz w:val="20"/>
          <w:szCs w:val="20"/>
        </w:rPr>
        <w:br w:type="page"/>
      </w:r>
    </w:p>
    <w:p w14:paraId="26693A93" w14:textId="77777777" w:rsidR="00F72737" w:rsidRPr="000A5E99" w:rsidRDefault="00F72737" w:rsidP="00F72737">
      <w:pPr>
        <w:jc w:val="center"/>
        <w:rPr>
          <w:rFonts w:ascii="Lucida Sans" w:hAnsi="Lucida Sans"/>
          <w:b/>
          <w:bCs/>
          <w:sz w:val="20"/>
          <w:szCs w:val="20"/>
        </w:rPr>
      </w:pPr>
      <w:r w:rsidRPr="000A5E99">
        <w:rPr>
          <w:rFonts w:ascii="Lucida Sans" w:hAnsi="Lucida Sans"/>
          <w:b/>
          <w:bCs/>
          <w:sz w:val="20"/>
          <w:szCs w:val="20"/>
        </w:rPr>
        <w:t>JOB HAZARD ANALYSIS</w:t>
      </w:r>
    </w:p>
    <w:p w14:paraId="2DF8E395" w14:textId="77777777" w:rsidR="00F72737" w:rsidRPr="000A5E99" w:rsidRDefault="00F72737" w:rsidP="00F72737">
      <w:pPr>
        <w:rPr>
          <w:rFonts w:ascii="Lucida Sans" w:hAnsi="Lucida Sans"/>
          <w:sz w:val="20"/>
          <w:szCs w:val="20"/>
        </w:rPr>
      </w:pPr>
    </w:p>
    <w:p w14:paraId="403F9E3A" w14:textId="77777777" w:rsidR="00DB4C9D" w:rsidRPr="00DB4C9D" w:rsidRDefault="00DB4C9D" w:rsidP="00DB4C9D">
      <w:pPr>
        <w:rPr>
          <w:rFonts w:ascii="Lucida Sans" w:hAnsi="Lucida Sans"/>
          <w:b/>
          <w:bCs/>
          <w:sz w:val="20"/>
          <w:szCs w:val="20"/>
        </w:rPr>
      </w:pPr>
      <w:r w:rsidRPr="00DB4C9D">
        <w:rPr>
          <w:rFonts w:ascii="Lucida Sans" w:hAnsi="Lucida Sans"/>
          <w:b/>
          <w:bCs/>
          <w:sz w:val="20"/>
          <w:szCs w:val="20"/>
        </w:rPr>
        <w:t>Is this an office-based post?</w:t>
      </w:r>
    </w:p>
    <w:tbl>
      <w:tblPr>
        <w:tblStyle w:val="SUTable"/>
        <w:tblW w:w="0" w:type="auto"/>
        <w:tblLook w:val="04A0" w:firstRow="1" w:lastRow="0" w:firstColumn="1" w:lastColumn="0" w:noHBand="0" w:noVBand="1"/>
      </w:tblPr>
      <w:tblGrid>
        <w:gridCol w:w="883"/>
        <w:gridCol w:w="8421"/>
      </w:tblGrid>
      <w:tr w:rsidR="00DB4C9D" w:rsidRPr="00DB4C9D" w14:paraId="3FE10232" w14:textId="77777777" w:rsidTr="009D09B5">
        <w:tc>
          <w:tcPr>
            <w:tcW w:w="908" w:type="dxa"/>
          </w:tcPr>
          <w:p w14:paraId="63A5DB67" w14:textId="77777777" w:rsidR="00DB4C9D" w:rsidRPr="00DB4C9D" w:rsidRDefault="00C0118D" w:rsidP="009D09B5">
            <w:pPr>
              <w:rPr>
                <w:rFonts w:ascii="Lucida Sans" w:hAnsi="Lucida Sans"/>
                <w:sz w:val="20"/>
                <w:szCs w:val="20"/>
              </w:rPr>
            </w:pPr>
            <w:sdt>
              <w:sdtPr>
                <w:rPr>
                  <w:rFonts w:ascii="Lucida Sans" w:hAnsi="Lucida Sans"/>
                  <w:sz w:val="20"/>
                  <w:szCs w:val="20"/>
                </w:rPr>
                <w:id w:val="579254332"/>
                <w14:checkbox>
                  <w14:checked w14:val="0"/>
                  <w14:checkedState w14:val="2612" w14:font="MS Gothic"/>
                  <w14:uncheckedState w14:val="2610" w14:font="MS Gothic"/>
                </w14:checkbox>
              </w:sdtPr>
              <w:sdtEndPr/>
              <w:sdtContent>
                <w:r w:rsidR="00DB4C9D" w:rsidRPr="00DB4C9D">
                  <w:rPr>
                    <w:rFonts w:ascii="Segoe UI Symbol" w:eastAsia="MS Gothic" w:hAnsi="Segoe UI Symbol" w:cs="Segoe UI Symbol"/>
                    <w:sz w:val="20"/>
                    <w:szCs w:val="20"/>
                  </w:rPr>
                  <w:t>☐</w:t>
                </w:r>
              </w:sdtContent>
            </w:sdt>
            <w:r w:rsidR="00DB4C9D" w:rsidRPr="00DB4C9D">
              <w:rPr>
                <w:rFonts w:ascii="Lucida Sans" w:hAnsi="Lucida Sans"/>
                <w:sz w:val="20"/>
                <w:szCs w:val="20"/>
              </w:rPr>
              <w:t xml:space="preserve"> Yes</w:t>
            </w:r>
          </w:p>
        </w:tc>
        <w:tc>
          <w:tcPr>
            <w:tcW w:w="8843" w:type="dxa"/>
          </w:tcPr>
          <w:p w14:paraId="6CDEF16E" w14:textId="77777777" w:rsidR="00DB4C9D" w:rsidRPr="00DB4C9D" w:rsidRDefault="00DB4C9D" w:rsidP="009D09B5">
            <w:pPr>
              <w:rPr>
                <w:rFonts w:ascii="Lucida Sans" w:hAnsi="Lucida Sans"/>
                <w:sz w:val="20"/>
                <w:szCs w:val="20"/>
              </w:rPr>
            </w:pPr>
            <w:r w:rsidRPr="00DB4C9D">
              <w:rPr>
                <w:rFonts w:ascii="Lucida Sans" w:hAnsi="Lucida Sans"/>
                <w:sz w:val="20"/>
                <w:szCs w:val="20"/>
              </w:rPr>
              <w:t>If this post is an office-based job with routine office hazards (</w:t>
            </w:r>
            <w:proofErr w:type="spellStart"/>
            <w:r w:rsidRPr="00DB4C9D">
              <w:rPr>
                <w:rFonts w:ascii="Lucida Sans" w:hAnsi="Lucida Sans"/>
                <w:sz w:val="20"/>
                <w:szCs w:val="20"/>
              </w:rPr>
              <w:t>eg</w:t>
            </w:r>
            <w:proofErr w:type="spellEnd"/>
            <w:r w:rsidRPr="00DB4C9D">
              <w:rPr>
                <w:rFonts w:ascii="Lucida Sans" w:hAnsi="Lucida Sans"/>
                <w:sz w:val="20"/>
                <w:szCs w:val="20"/>
              </w:rPr>
              <w:t>: use of VDU), no further information needs to be supplied. Do not complete the section below.</w:t>
            </w:r>
          </w:p>
        </w:tc>
      </w:tr>
      <w:tr w:rsidR="00DB4C9D" w:rsidRPr="00DB4C9D" w14:paraId="1A271314" w14:textId="77777777" w:rsidTr="009D09B5">
        <w:tc>
          <w:tcPr>
            <w:tcW w:w="908" w:type="dxa"/>
          </w:tcPr>
          <w:p w14:paraId="361E0E1C" w14:textId="77777777" w:rsidR="00DB4C9D" w:rsidRPr="00DB4C9D" w:rsidRDefault="00C0118D" w:rsidP="009D09B5">
            <w:pPr>
              <w:rPr>
                <w:rFonts w:ascii="Lucida Sans" w:hAnsi="Lucida Sans"/>
                <w:sz w:val="20"/>
                <w:szCs w:val="20"/>
              </w:rPr>
            </w:pPr>
            <w:sdt>
              <w:sdtPr>
                <w:rPr>
                  <w:rFonts w:ascii="Lucida Sans" w:hAnsi="Lucida Sans"/>
                  <w:sz w:val="20"/>
                  <w:szCs w:val="20"/>
                </w:rPr>
                <w:id w:val="-174965147"/>
                <w14:checkbox>
                  <w14:checked w14:val="1"/>
                  <w14:checkedState w14:val="2612" w14:font="MS Gothic"/>
                  <w14:uncheckedState w14:val="2610" w14:font="MS Gothic"/>
                </w14:checkbox>
              </w:sdtPr>
              <w:sdtEndPr/>
              <w:sdtContent>
                <w:r w:rsidR="00DB4C9D" w:rsidRPr="00DB4C9D">
                  <w:rPr>
                    <w:rFonts w:ascii="Segoe UI Symbol" w:eastAsia="MS Gothic" w:hAnsi="Segoe UI Symbol" w:cs="Segoe UI Symbol"/>
                    <w:sz w:val="20"/>
                    <w:szCs w:val="20"/>
                  </w:rPr>
                  <w:t>☒</w:t>
                </w:r>
              </w:sdtContent>
            </w:sdt>
            <w:r w:rsidR="00DB4C9D" w:rsidRPr="00DB4C9D">
              <w:rPr>
                <w:rFonts w:ascii="Lucida Sans" w:hAnsi="Lucida Sans"/>
                <w:sz w:val="20"/>
                <w:szCs w:val="20"/>
              </w:rPr>
              <w:t xml:space="preserve"> No</w:t>
            </w:r>
          </w:p>
        </w:tc>
        <w:tc>
          <w:tcPr>
            <w:tcW w:w="8843" w:type="dxa"/>
          </w:tcPr>
          <w:p w14:paraId="3A1008C3" w14:textId="77777777" w:rsidR="00DB4C9D" w:rsidRPr="00DB4C9D" w:rsidRDefault="00DB4C9D" w:rsidP="009D09B5">
            <w:pPr>
              <w:rPr>
                <w:rFonts w:ascii="Lucida Sans" w:hAnsi="Lucida Sans"/>
                <w:sz w:val="20"/>
                <w:szCs w:val="20"/>
              </w:rPr>
            </w:pPr>
            <w:r w:rsidRPr="00DB4C9D">
              <w:rPr>
                <w:rFonts w:ascii="Lucida Sans" w:hAnsi="Lucida Sans"/>
                <w:sz w:val="20"/>
                <w:szCs w:val="20"/>
              </w:rPr>
              <w:t>If this post is not office-based or has some hazards other than routine office (</w:t>
            </w:r>
            <w:proofErr w:type="spellStart"/>
            <w:r w:rsidRPr="00DB4C9D">
              <w:rPr>
                <w:rFonts w:ascii="Lucida Sans" w:hAnsi="Lucida Sans"/>
                <w:sz w:val="20"/>
                <w:szCs w:val="20"/>
              </w:rPr>
              <w:t>eg</w:t>
            </w:r>
            <w:proofErr w:type="spellEnd"/>
            <w:r w:rsidRPr="00DB4C9D">
              <w:rPr>
                <w:rFonts w:ascii="Lucida Sans" w:hAnsi="Lucida Sans"/>
                <w:sz w:val="20"/>
                <w:szCs w:val="20"/>
              </w:rPr>
              <w:t>: more than use of VDU) please complete the analysis below.</w:t>
            </w:r>
          </w:p>
          <w:p w14:paraId="142CEA59" w14:textId="77777777" w:rsidR="00DB4C9D" w:rsidRPr="00DB4C9D" w:rsidRDefault="00DB4C9D" w:rsidP="009D09B5">
            <w:pPr>
              <w:rPr>
                <w:rFonts w:ascii="Lucida Sans" w:hAnsi="Lucida Sans"/>
                <w:sz w:val="20"/>
                <w:szCs w:val="20"/>
              </w:rPr>
            </w:pPr>
            <w:r w:rsidRPr="00DB4C9D">
              <w:rPr>
                <w:rFonts w:ascii="Lucida Sans" w:hAnsi="Lucida Sans"/>
                <w:sz w:val="20"/>
                <w:szCs w:val="20"/>
              </w:rPr>
              <w:t>Hiring managers are asked to complete this section as accurately as possible to ensure the safety of the post-holder.</w:t>
            </w:r>
          </w:p>
        </w:tc>
      </w:tr>
    </w:tbl>
    <w:p w14:paraId="6813A953" w14:textId="77777777" w:rsidR="00DB4C9D" w:rsidRDefault="00DB4C9D" w:rsidP="00DB4C9D"/>
    <w:p w14:paraId="5553C4CB" w14:textId="77777777" w:rsidR="00DB4C9D" w:rsidRPr="00DB4C9D" w:rsidRDefault="00DB4C9D" w:rsidP="00DB4C9D">
      <w:pPr>
        <w:rPr>
          <w:rFonts w:ascii="Lucida Sans" w:hAnsi="Lucida Sans"/>
          <w:sz w:val="20"/>
          <w:szCs w:val="20"/>
        </w:rPr>
      </w:pPr>
      <w:r w:rsidRPr="00DB4C9D">
        <w:rPr>
          <w:rFonts w:ascii="Lucida Sans" w:hAnsi="Lucida Sans"/>
          <w:sz w:val="20"/>
          <w:szCs w:val="20"/>
        </w:rPr>
        <w:t>## - HR will send a full PEHQ to all applicants for this position. Please note, if full health clearance is required for a role, this will apply to all individuals, including existing members of staff.</w:t>
      </w:r>
    </w:p>
    <w:p w14:paraId="09B19251" w14:textId="77777777" w:rsidR="00F216DB" w:rsidRDefault="00F216DB" w:rsidP="00F216DB">
      <w:pPr>
        <w:spacing w:line="264" w:lineRule="auto"/>
        <w:rPr>
          <w:rFonts w:ascii="Lucida Sans" w:hAnsi="Lucida Sans"/>
          <w:sz w:val="20"/>
          <w:szCs w:val="20"/>
        </w:rPr>
      </w:pPr>
    </w:p>
    <w:p w14:paraId="7C46D67C" w14:textId="77777777" w:rsidR="00F216DB" w:rsidRPr="0073541D" w:rsidRDefault="00F216DB" w:rsidP="00F216DB">
      <w:pPr>
        <w:spacing w:line="264" w:lineRule="auto"/>
        <w:rPr>
          <w:rFonts w:ascii="Lucida Sans" w:hAnsi="Lucida Sans"/>
          <w:sz w:val="20"/>
          <w:szCs w:val="20"/>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DB4C9D" w:rsidRPr="00DB4C9D" w14:paraId="4E5417F5" w14:textId="77777777" w:rsidTr="009D09B5">
        <w:trPr>
          <w:jc w:val="center"/>
        </w:trPr>
        <w:tc>
          <w:tcPr>
            <w:tcW w:w="5929" w:type="dxa"/>
            <w:shd w:val="clear" w:color="auto" w:fill="D9D9D9" w:themeFill="background1" w:themeFillShade="D9"/>
            <w:vAlign w:val="center"/>
          </w:tcPr>
          <w:p w14:paraId="449F4191" w14:textId="77777777" w:rsidR="00DB4C9D" w:rsidRPr="00DB4C9D" w:rsidRDefault="00DB4C9D" w:rsidP="009D09B5">
            <w:pPr>
              <w:rPr>
                <w:rFonts w:ascii="Lucida Sans" w:hAnsi="Lucida Sans"/>
                <w:b/>
                <w:bCs/>
                <w:sz w:val="20"/>
                <w:szCs w:val="20"/>
              </w:rPr>
            </w:pPr>
            <w:r w:rsidRPr="00DB4C9D">
              <w:rPr>
                <w:rFonts w:ascii="Lucida Sans" w:hAnsi="Lucida Sans"/>
                <w:b/>
                <w:bCs/>
                <w:sz w:val="20"/>
                <w:szCs w:val="20"/>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2CA32E85" w14:textId="77777777" w:rsidR="00DB4C9D" w:rsidRPr="00DB4C9D" w:rsidRDefault="00DB4C9D" w:rsidP="009D09B5">
            <w:pPr>
              <w:rPr>
                <w:rFonts w:ascii="Lucida Sans" w:hAnsi="Lucida Sans"/>
                <w:b/>
                <w:bCs/>
                <w:sz w:val="20"/>
                <w:szCs w:val="20"/>
              </w:rPr>
            </w:pPr>
            <w:r w:rsidRPr="00DB4C9D">
              <w:rPr>
                <w:rFonts w:ascii="Lucida Sans" w:hAnsi="Lucida Sans"/>
                <w:b/>
                <w:bCs/>
                <w:sz w:val="20"/>
                <w:szCs w:val="20"/>
              </w:rPr>
              <w:t xml:space="preserve">Occasionally </w:t>
            </w:r>
          </w:p>
          <w:p w14:paraId="0B3C6BCD" w14:textId="77777777" w:rsidR="00DB4C9D" w:rsidRPr="00DB4C9D" w:rsidRDefault="00DB4C9D" w:rsidP="009D09B5">
            <w:pPr>
              <w:rPr>
                <w:rFonts w:ascii="Lucida Sans" w:hAnsi="Lucida Sans"/>
                <w:sz w:val="20"/>
                <w:szCs w:val="20"/>
              </w:rPr>
            </w:pPr>
            <w:r w:rsidRPr="00DB4C9D">
              <w:rPr>
                <w:rFonts w:ascii="Lucida Sans" w:hAnsi="Lucida Sans"/>
                <w:sz w:val="20"/>
                <w:szCs w:val="20"/>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280055E4" w14:textId="77777777" w:rsidR="00DB4C9D" w:rsidRPr="00DB4C9D" w:rsidRDefault="00DB4C9D" w:rsidP="009D09B5">
            <w:pPr>
              <w:rPr>
                <w:rFonts w:ascii="Lucida Sans" w:hAnsi="Lucida Sans"/>
                <w:b/>
                <w:bCs/>
                <w:sz w:val="20"/>
                <w:szCs w:val="20"/>
              </w:rPr>
            </w:pPr>
            <w:r w:rsidRPr="00DB4C9D">
              <w:rPr>
                <w:rFonts w:ascii="Lucida Sans" w:hAnsi="Lucida Sans"/>
                <w:b/>
                <w:bCs/>
                <w:sz w:val="20"/>
                <w:szCs w:val="20"/>
              </w:rPr>
              <w:t>Frequently</w:t>
            </w:r>
          </w:p>
          <w:p w14:paraId="2FEBCB12" w14:textId="77777777" w:rsidR="00DB4C9D" w:rsidRPr="00DB4C9D" w:rsidRDefault="00DB4C9D" w:rsidP="009D09B5">
            <w:pPr>
              <w:rPr>
                <w:rFonts w:ascii="Lucida Sans" w:hAnsi="Lucida Sans"/>
                <w:sz w:val="20"/>
                <w:szCs w:val="20"/>
              </w:rPr>
            </w:pPr>
            <w:r w:rsidRPr="00DB4C9D">
              <w:rPr>
                <w:rFonts w:ascii="Lucida Sans" w:hAnsi="Lucida Sans"/>
                <w:sz w:val="20"/>
                <w:szCs w:val="20"/>
              </w:rPr>
              <w:t>(30-60% of time)</w:t>
            </w:r>
          </w:p>
        </w:tc>
        <w:tc>
          <w:tcPr>
            <w:tcW w:w="1314" w:type="dxa"/>
            <w:tcBorders>
              <w:left w:val="single" w:sz="4" w:space="0" w:color="auto"/>
            </w:tcBorders>
            <w:shd w:val="clear" w:color="auto" w:fill="D9D9D9" w:themeFill="background1" w:themeFillShade="D9"/>
            <w:vAlign w:val="center"/>
          </w:tcPr>
          <w:p w14:paraId="03DA30B5" w14:textId="77777777" w:rsidR="00DB4C9D" w:rsidRPr="00DB4C9D" w:rsidRDefault="00DB4C9D" w:rsidP="009D09B5">
            <w:pPr>
              <w:rPr>
                <w:rFonts w:ascii="Lucida Sans" w:hAnsi="Lucida Sans"/>
                <w:sz w:val="20"/>
                <w:szCs w:val="20"/>
              </w:rPr>
            </w:pPr>
            <w:r w:rsidRPr="00DB4C9D">
              <w:rPr>
                <w:rFonts w:ascii="Lucida Sans" w:hAnsi="Lucida Sans"/>
                <w:b/>
                <w:bCs/>
                <w:sz w:val="20"/>
                <w:szCs w:val="20"/>
              </w:rPr>
              <w:t>Constantly</w:t>
            </w:r>
          </w:p>
          <w:p w14:paraId="648B47F3" w14:textId="77777777" w:rsidR="00DB4C9D" w:rsidRPr="00DB4C9D" w:rsidRDefault="00DB4C9D" w:rsidP="009D09B5">
            <w:pPr>
              <w:rPr>
                <w:rFonts w:ascii="Lucida Sans" w:hAnsi="Lucida Sans"/>
                <w:sz w:val="20"/>
                <w:szCs w:val="20"/>
              </w:rPr>
            </w:pPr>
            <w:r w:rsidRPr="00DB4C9D">
              <w:rPr>
                <w:rFonts w:ascii="Lucida Sans" w:hAnsi="Lucida Sans"/>
                <w:sz w:val="20"/>
                <w:szCs w:val="20"/>
              </w:rPr>
              <w:t>(&gt; 60% of time)</w:t>
            </w:r>
          </w:p>
        </w:tc>
      </w:tr>
      <w:tr w:rsidR="00DB4C9D" w:rsidRPr="00DB4C9D" w14:paraId="5FCED2D0" w14:textId="77777777" w:rsidTr="009D09B5">
        <w:trPr>
          <w:jc w:val="center"/>
        </w:trPr>
        <w:tc>
          <w:tcPr>
            <w:tcW w:w="5929" w:type="dxa"/>
            <w:shd w:val="clear" w:color="auto" w:fill="auto"/>
            <w:vAlign w:val="center"/>
          </w:tcPr>
          <w:p w14:paraId="0B27F450" w14:textId="77777777" w:rsidR="00DB4C9D" w:rsidRPr="00DB4C9D" w:rsidRDefault="00DB4C9D" w:rsidP="009D09B5">
            <w:pPr>
              <w:rPr>
                <w:rFonts w:ascii="Lucida Sans" w:hAnsi="Lucida Sans"/>
                <w:sz w:val="20"/>
                <w:szCs w:val="20"/>
              </w:rPr>
            </w:pPr>
            <w:r w:rsidRPr="00DB4C9D">
              <w:rPr>
                <w:rFonts w:ascii="Lucida Sans" w:hAnsi="Lucida Sans"/>
                <w:sz w:val="20"/>
                <w:szCs w:val="20"/>
              </w:rPr>
              <w:t xml:space="preserve">Outside work </w:t>
            </w:r>
          </w:p>
        </w:tc>
        <w:tc>
          <w:tcPr>
            <w:tcW w:w="1313" w:type="dxa"/>
            <w:shd w:val="clear" w:color="auto" w:fill="auto"/>
            <w:vAlign w:val="center"/>
          </w:tcPr>
          <w:p w14:paraId="16D46088" w14:textId="77777777" w:rsidR="00DB4C9D" w:rsidRPr="00787F2D" w:rsidRDefault="00DB4C9D" w:rsidP="009D09B5">
            <w:pPr>
              <w:rPr>
                <w:rFonts w:ascii="Lucida Sans" w:hAnsi="Lucida Sans"/>
                <w:sz w:val="20"/>
                <w:szCs w:val="20"/>
                <w:highlight w:val="yellow"/>
              </w:rPr>
            </w:pPr>
          </w:p>
        </w:tc>
        <w:tc>
          <w:tcPr>
            <w:tcW w:w="1314" w:type="dxa"/>
            <w:shd w:val="clear" w:color="auto" w:fill="auto"/>
            <w:vAlign w:val="center"/>
          </w:tcPr>
          <w:p w14:paraId="6C87EF1C" w14:textId="77777777" w:rsidR="00DB4C9D" w:rsidRPr="00787F2D" w:rsidRDefault="00DB4C9D" w:rsidP="009D09B5">
            <w:pPr>
              <w:rPr>
                <w:rFonts w:ascii="Lucida Sans" w:hAnsi="Lucida Sans"/>
                <w:sz w:val="20"/>
                <w:szCs w:val="20"/>
                <w:highlight w:val="yellow"/>
              </w:rPr>
            </w:pPr>
          </w:p>
        </w:tc>
        <w:tc>
          <w:tcPr>
            <w:tcW w:w="1314" w:type="dxa"/>
            <w:shd w:val="clear" w:color="auto" w:fill="auto"/>
            <w:vAlign w:val="center"/>
          </w:tcPr>
          <w:p w14:paraId="35ECFDBC" w14:textId="77777777" w:rsidR="00DB4C9D" w:rsidRPr="00787F2D" w:rsidRDefault="00DB4C9D" w:rsidP="009D09B5">
            <w:pPr>
              <w:rPr>
                <w:rFonts w:ascii="Lucida Sans" w:hAnsi="Lucida Sans"/>
                <w:sz w:val="20"/>
                <w:szCs w:val="20"/>
                <w:highlight w:val="yellow"/>
              </w:rPr>
            </w:pPr>
          </w:p>
        </w:tc>
      </w:tr>
      <w:tr w:rsidR="00DB4C9D" w:rsidRPr="00DB4C9D" w14:paraId="0D5841C7" w14:textId="77777777" w:rsidTr="009D09B5">
        <w:trPr>
          <w:jc w:val="center"/>
        </w:trPr>
        <w:tc>
          <w:tcPr>
            <w:tcW w:w="5929" w:type="dxa"/>
            <w:shd w:val="clear" w:color="auto" w:fill="auto"/>
            <w:vAlign w:val="center"/>
          </w:tcPr>
          <w:p w14:paraId="1C7A5446" w14:textId="77777777" w:rsidR="00DB4C9D" w:rsidRPr="00DB4C9D" w:rsidRDefault="00DB4C9D" w:rsidP="009D09B5">
            <w:pPr>
              <w:rPr>
                <w:rFonts w:ascii="Lucida Sans" w:hAnsi="Lucida Sans"/>
                <w:sz w:val="20"/>
                <w:szCs w:val="20"/>
              </w:rPr>
            </w:pPr>
            <w:r w:rsidRPr="00DB4C9D">
              <w:rPr>
                <w:rFonts w:ascii="Lucida Sans" w:hAnsi="Lucida Sans"/>
                <w:sz w:val="20"/>
                <w:szCs w:val="20"/>
              </w:rPr>
              <w:t>Extremes of temperature (</w:t>
            </w:r>
            <w:proofErr w:type="spellStart"/>
            <w:r w:rsidRPr="00DB4C9D">
              <w:rPr>
                <w:rFonts w:ascii="Lucida Sans" w:hAnsi="Lucida Sans"/>
                <w:sz w:val="20"/>
                <w:szCs w:val="20"/>
              </w:rPr>
              <w:t>eg</w:t>
            </w:r>
            <w:proofErr w:type="spellEnd"/>
            <w:r w:rsidRPr="00DB4C9D">
              <w:rPr>
                <w:rFonts w:ascii="Lucida Sans" w:hAnsi="Lucida Sans"/>
                <w:sz w:val="20"/>
                <w:szCs w:val="20"/>
              </w:rPr>
              <w:t>: fridge/ furnace)</w:t>
            </w:r>
          </w:p>
        </w:tc>
        <w:tc>
          <w:tcPr>
            <w:tcW w:w="1313" w:type="dxa"/>
            <w:shd w:val="clear" w:color="auto" w:fill="auto"/>
            <w:vAlign w:val="center"/>
          </w:tcPr>
          <w:p w14:paraId="1BFFCBB0" w14:textId="77777777" w:rsidR="00DB4C9D" w:rsidRPr="00787F2D" w:rsidRDefault="00DB4C9D" w:rsidP="009D09B5">
            <w:pPr>
              <w:rPr>
                <w:rFonts w:ascii="Lucida Sans" w:hAnsi="Lucida Sans"/>
                <w:sz w:val="20"/>
                <w:szCs w:val="20"/>
                <w:highlight w:val="yellow"/>
              </w:rPr>
            </w:pPr>
          </w:p>
        </w:tc>
        <w:tc>
          <w:tcPr>
            <w:tcW w:w="1314" w:type="dxa"/>
            <w:shd w:val="clear" w:color="auto" w:fill="auto"/>
            <w:vAlign w:val="center"/>
          </w:tcPr>
          <w:p w14:paraId="3F35D2A3" w14:textId="77777777" w:rsidR="00DB4C9D" w:rsidRPr="00787F2D" w:rsidRDefault="00DB4C9D" w:rsidP="009D09B5">
            <w:pPr>
              <w:rPr>
                <w:rFonts w:ascii="Lucida Sans" w:hAnsi="Lucida Sans"/>
                <w:sz w:val="20"/>
                <w:szCs w:val="20"/>
                <w:highlight w:val="yellow"/>
              </w:rPr>
            </w:pPr>
          </w:p>
        </w:tc>
        <w:tc>
          <w:tcPr>
            <w:tcW w:w="1314" w:type="dxa"/>
            <w:shd w:val="clear" w:color="auto" w:fill="auto"/>
            <w:vAlign w:val="center"/>
          </w:tcPr>
          <w:p w14:paraId="0EDE9DCC" w14:textId="77777777" w:rsidR="00DB4C9D" w:rsidRPr="00787F2D" w:rsidRDefault="00DB4C9D" w:rsidP="009D09B5">
            <w:pPr>
              <w:rPr>
                <w:rFonts w:ascii="Lucida Sans" w:hAnsi="Lucida Sans"/>
                <w:sz w:val="20"/>
                <w:szCs w:val="20"/>
                <w:highlight w:val="yellow"/>
              </w:rPr>
            </w:pPr>
          </w:p>
        </w:tc>
      </w:tr>
      <w:tr w:rsidR="00DB4C9D" w:rsidRPr="00CD52DE" w14:paraId="35782CDF" w14:textId="77777777" w:rsidTr="009D09B5">
        <w:trPr>
          <w:jc w:val="center"/>
        </w:trPr>
        <w:tc>
          <w:tcPr>
            <w:tcW w:w="5929" w:type="dxa"/>
            <w:shd w:val="clear" w:color="auto" w:fill="auto"/>
            <w:vAlign w:val="center"/>
          </w:tcPr>
          <w:p w14:paraId="0DE01848" w14:textId="77777777" w:rsidR="00DB4C9D" w:rsidRPr="00CD52DE" w:rsidRDefault="00DB4C9D" w:rsidP="009D09B5">
            <w:pPr>
              <w:rPr>
                <w:rFonts w:ascii="Lucida Sans" w:hAnsi="Lucida Sans"/>
                <w:sz w:val="20"/>
                <w:szCs w:val="20"/>
              </w:rPr>
            </w:pPr>
            <w:r w:rsidRPr="00CD52DE">
              <w:rPr>
                <w:rFonts w:ascii="Lucida Sans" w:hAnsi="Lucida Sans"/>
                <w:sz w:val="20"/>
                <w:szCs w:val="20"/>
              </w:rPr>
              <w:t>## Potential for exposure to body fluids</w:t>
            </w:r>
          </w:p>
        </w:tc>
        <w:tc>
          <w:tcPr>
            <w:tcW w:w="1313" w:type="dxa"/>
            <w:shd w:val="clear" w:color="auto" w:fill="auto"/>
            <w:vAlign w:val="center"/>
          </w:tcPr>
          <w:p w14:paraId="69104357"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2FF461DC" w14:textId="77777777" w:rsidR="00DB4C9D" w:rsidRPr="00CD52DE" w:rsidRDefault="00DB4C9D" w:rsidP="009D09B5">
            <w:pPr>
              <w:rPr>
                <w:rFonts w:ascii="Lucida Sans" w:hAnsi="Lucida Sans"/>
                <w:sz w:val="20"/>
                <w:szCs w:val="20"/>
              </w:rPr>
            </w:pPr>
            <w:r w:rsidRPr="00CD52DE">
              <w:rPr>
                <w:rFonts w:ascii="Lucida Sans" w:hAnsi="Lucida Sans"/>
                <w:sz w:val="20"/>
                <w:szCs w:val="20"/>
              </w:rPr>
              <w:t>30%</w:t>
            </w:r>
          </w:p>
        </w:tc>
        <w:tc>
          <w:tcPr>
            <w:tcW w:w="1314" w:type="dxa"/>
            <w:shd w:val="clear" w:color="auto" w:fill="auto"/>
            <w:vAlign w:val="center"/>
          </w:tcPr>
          <w:p w14:paraId="4D5AF50F" w14:textId="77777777" w:rsidR="00DB4C9D" w:rsidRPr="00CD52DE" w:rsidRDefault="00DB4C9D" w:rsidP="009D09B5">
            <w:pPr>
              <w:rPr>
                <w:rFonts w:ascii="Lucida Sans" w:hAnsi="Lucida Sans"/>
                <w:sz w:val="20"/>
                <w:szCs w:val="20"/>
              </w:rPr>
            </w:pPr>
          </w:p>
        </w:tc>
      </w:tr>
      <w:tr w:rsidR="00DB4C9D" w:rsidRPr="00CD52DE" w14:paraId="5C37744F" w14:textId="77777777" w:rsidTr="009D09B5">
        <w:trPr>
          <w:jc w:val="center"/>
        </w:trPr>
        <w:tc>
          <w:tcPr>
            <w:tcW w:w="5929" w:type="dxa"/>
            <w:shd w:val="clear" w:color="auto" w:fill="auto"/>
            <w:vAlign w:val="center"/>
          </w:tcPr>
          <w:p w14:paraId="5E5E3A7B" w14:textId="77777777" w:rsidR="00DB4C9D" w:rsidRPr="00CD52DE" w:rsidRDefault="00DB4C9D" w:rsidP="009D09B5">
            <w:pPr>
              <w:rPr>
                <w:rFonts w:ascii="Lucida Sans" w:hAnsi="Lucida Sans"/>
                <w:sz w:val="20"/>
                <w:szCs w:val="20"/>
              </w:rPr>
            </w:pPr>
            <w:r w:rsidRPr="00CD52DE">
              <w:rPr>
                <w:rFonts w:ascii="Lucida Sans" w:hAnsi="Lucida Sans"/>
                <w:sz w:val="20"/>
                <w:szCs w:val="20"/>
              </w:rPr>
              <w:t>## Noise (greater than 80 dba - 8 hrs twa)</w:t>
            </w:r>
          </w:p>
        </w:tc>
        <w:tc>
          <w:tcPr>
            <w:tcW w:w="1313" w:type="dxa"/>
            <w:tcBorders>
              <w:bottom w:val="single" w:sz="4" w:space="0" w:color="auto"/>
            </w:tcBorders>
            <w:shd w:val="clear" w:color="auto" w:fill="auto"/>
            <w:vAlign w:val="center"/>
          </w:tcPr>
          <w:p w14:paraId="5FF667DC"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0AFB4156"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64062E9F" w14:textId="77777777" w:rsidR="00DB4C9D" w:rsidRPr="00CD52DE" w:rsidRDefault="00DB4C9D" w:rsidP="009D09B5">
            <w:pPr>
              <w:rPr>
                <w:rFonts w:ascii="Lucida Sans" w:hAnsi="Lucida Sans"/>
                <w:sz w:val="20"/>
                <w:szCs w:val="20"/>
              </w:rPr>
            </w:pPr>
          </w:p>
        </w:tc>
      </w:tr>
      <w:tr w:rsidR="00DB4C9D" w:rsidRPr="00CD52DE" w14:paraId="4788A1B7" w14:textId="77777777" w:rsidTr="009D09B5">
        <w:trPr>
          <w:jc w:val="center"/>
        </w:trPr>
        <w:tc>
          <w:tcPr>
            <w:tcW w:w="5929" w:type="dxa"/>
            <w:tcBorders>
              <w:bottom w:val="nil"/>
            </w:tcBorders>
            <w:shd w:val="clear" w:color="auto" w:fill="auto"/>
            <w:vAlign w:val="center"/>
          </w:tcPr>
          <w:p w14:paraId="5675DFC7" w14:textId="77777777" w:rsidR="00DB4C9D" w:rsidRPr="00CD52DE" w:rsidRDefault="00DB4C9D" w:rsidP="009D09B5">
            <w:pPr>
              <w:rPr>
                <w:rFonts w:ascii="Lucida Sans" w:hAnsi="Lucida Sans"/>
                <w:sz w:val="20"/>
                <w:szCs w:val="20"/>
              </w:rPr>
            </w:pPr>
            <w:r w:rsidRPr="00CD52DE">
              <w:rPr>
                <w:rFonts w:ascii="Lucida Sans" w:hAnsi="Lucida Sans"/>
                <w:sz w:val="20"/>
                <w:szCs w:val="20"/>
              </w:rPr>
              <w:t>## Exposure to hazardous substances (</w:t>
            </w:r>
            <w:proofErr w:type="spellStart"/>
            <w:r w:rsidRPr="00CD52DE">
              <w:rPr>
                <w:rFonts w:ascii="Lucida Sans" w:hAnsi="Lucida Sans"/>
                <w:sz w:val="20"/>
                <w:szCs w:val="20"/>
              </w:rPr>
              <w:t>eg</w:t>
            </w:r>
            <w:proofErr w:type="spellEnd"/>
            <w:r w:rsidRPr="00CD52DE">
              <w:rPr>
                <w:rFonts w:ascii="Lucida Sans" w:hAnsi="Lucida Sans"/>
                <w:sz w:val="20"/>
                <w:szCs w:val="20"/>
              </w:rPr>
              <w:t>: solvents, liquids, dust, fumes, biohazards). Specify below:</w:t>
            </w:r>
          </w:p>
        </w:tc>
        <w:tc>
          <w:tcPr>
            <w:tcW w:w="1313" w:type="dxa"/>
            <w:tcBorders>
              <w:bottom w:val="single" w:sz="4" w:space="0" w:color="auto"/>
            </w:tcBorders>
            <w:shd w:val="clear" w:color="auto" w:fill="auto"/>
            <w:vAlign w:val="center"/>
          </w:tcPr>
          <w:p w14:paraId="0316B069"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187A5AD4" w14:textId="3B6B28AA" w:rsidR="00DB4C9D" w:rsidRPr="00CD52DE" w:rsidRDefault="000258FB" w:rsidP="009D09B5">
            <w:pPr>
              <w:rPr>
                <w:rFonts w:ascii="Lucida Sans" w:hAnsi="Lucida Sans"/>
                <w:sz w:val="20"/>
                <w:szCs w:val="20"/>
              </w:rPr>
            </w:pPr>
            <w:r>
              <w:rPr>
                <w:rFonts w:ascii="Lucida Sans" w:hAnsi="Lucida Sans"/>
                <w:sz w:val="20"/>
                <w:szCs w:val="20"/>
              </w:rPr>
              <w:t>3</w:t>
            </w:r>
            <w:r w:rsidR="00DB4C9D" w:rsidRPr="00CD52DE">
              <w:rPr>
                <w:rFonts w:ascii="Lucida Sans" w:hAnsi="Lucida Sans"/>
                <w:sz w:val="20"/>
                <w:szCs w:val="20"/>
              </w:rPr>
              <w:t>0%</w:t>
            </w:r>
          </w:p>
        </w:tc>
        <w:tc>
          <w:tcPr>
            <w:tcW w:w="1314" w:type="dxa"/>
            <w:tcBorders>
              <w:bottom w:val="single" w:sz="4" w:space="0" w:color="auto"/>
            </w:tcBorders>
            <w:shd w:val="clear" w:color="auto" w:fill="auto"/>
            <w:vAlign w:val="center"/>
          </w:tcPr>
          <w:p w14:paraId="28FB30B7" w14:textId="77777777" w:rsidR="00DB4C9D" w:rsidRPr="00CD52DE" w:rsidRDefault="00DB4C9D" w:rsidP="009D09B5">
            <w:pPr>
              <w:rPr>
                <w:rFonts w:ascii="Lucida Sans" w:hAnsi="Lucida Sans"/>
                <w:sz w:val="20"/>
                <w:szCs w:val="20"/>
              </w:rPr>
            </w:pPr>
          </w:p>
        </w:tc>
      </w:tr>
      <w:tr w:rsidR="00DB4C9D" w:rsidRPr="00CD52DE" w14:paraId="74B317A5" w14:textId="77777777" w:rsidTr="009D09B5">
        <w:trPr>
          <w:jc w:val="center"/>
        </w:trPr>
        <w:tc>
          <w:tcPr>
            <w:tcW w:w="5929" w:type="dxa"/>
            <w:shd w:val="clear" w:color="auto" w:fill="auto"/>
            <w:vAlign w:val="center"/>
          </w:tcPr>
          <w:p w14:paraId="5FB0BD06" w14:textId="77777777" w:rsidR="00DB4C9D" w:rsidRPr="00CD52DE" w:rsidRDefault="00DB4C9D" w:rsidP="009D09B5">
            <w:pPr>
              <w:rPr>
                <w:rFonts w:ascii="Lucida Sans" w:hAnsi="Lucida Sans"/>
                <w:sz w:val="20"/>
                <w:szCs w:val="20"/>
              </w:rPr>
            </w:pPr>
            <w:r w:rsidRPr="00CD52DE">
              <w:rPr>
                <w:rFonts w:ascii="Lucida Sans" w:hAnsi="Lucida Sans"/>
                <w:sz w:val="20"/>
                <w:szCs w:val="20"/>
              </w:rPr>
              <w:t>Frequent hand washing</w:t>
            </w:r>
          </w:p>
        </w:tc>
        <w:tc>
          <w:tcPr>
            <w:tcW w:w="1313" w:type="dxa"/>
            <w:shd w:val="clear" w:color="auto" w:fill="auto"/>
            <w:vAlign w:val="center"/>
          </w:tcPr>
          <w:p w14:paraId="1A507D54"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1CE4B372" w14:textId="77777777" w:rsidR="00DB4C9D" w:rsidRPr="00CD52DE" w:rsidRDefault="00DB4C9D" w:rsidP="009D09B5">
            <w:pPr>
              <w:rPr>
                <w:rFonts w:ascii="Lucida Sans" w:hAnsi="Lucida Sans"/>
                <w:sz w:val="20"/>
                <w:szCs w:val="20"/>
              </w:rPr>
            </w:pPr>
            <w:r w:rsidRPr="00CD52DE">
              <w:rPr>
                <w:rFonts w:ascii="Lucida Sans" w:hAnsi="Lucida Sans"/>
                <w:sz w:val="20"/>
                <w:szCs w:val="20"/>
              </w:rPr>
              <w:t>30%</w:t>
            </w:r>
          </w:p>
        </w:tc>
        <w:tc>
          <w:tcPr>
            <w:tcW w:w="1314" w:type="dxa"/>
            <w:shd w:val="clear" w:color="auto" w:fill="auto"/>
            <w:vAlign w:val="center"/>
          </w:tcPr>
          <w:p w14:paraId="0CC4CB2C" w14:textId="77777777" w:rsidR="00DB4C9D" w:rsidRPr="00CD52DE" w:rsidRDefault="00DB4C9D" w:rsidP="009D09B5">
            <w:pPr>
              <w:rPr>
                <w:rFonts w:ascii="Lucida Sans" w:hAnsi="Lucida Sans"/>
                <w:sz w:val="20"/>
                <w:szCs w:val="20"/>
              </w:rPr>
            </w:pPr>
          </w:p>
        </w:tc>
      </w:tr>
      <w:tr w:rsidR="00DB4C9D" w:rsidRPr="00CD52DE" w14:paraId="41E5EC30" w14:textId="77777777" w:rsidTr="009D09B5">
        <w:trPr>
          <w:jc w:val="center"/>
        </w:trPr>
        <w:tc>
          <w:tcPr>
            <w:tcW w:w="5929" w:type="dxa"/>
            <w:tcBorders>
              <w:bottom w:val="single" w:sz="4" w:space="0" w:color="auto"/>
            </w:tcBorders>
            <w:shd w:val="clear" w:color="auto" w:fill="auto"/>
            <w:vAlign w:val="center"/>
          </w:tcPr>
          <w:p w14:paraId="159F0BC8" w14:textId="77777777" w:rsidR="00DB4C9D" w:rsidRPr="00CD52DE" w:rsidRDefault="00DB4C9D" w:rsidP="009D09B5">
            <w:pPr>
              <w:rPr>
                <w:rFonts w:ascii="Lucida Sans" w:hAnsi="Lucida Sans"/>
                <w:sz w:val="20"/>
                <w:szCs w:val="20"/>
              </w:rPr>
            </w:pPr>
            <w:r w:rsidRPr="00CD52DE">
              <w:rPr>
                <w:rFonts w:ascii="Lucida Sans" w:hAnsi="Lucida Sans"/>
                <w:sz w:val="20"/>
                <w:szCs w:val="20"/>
              </w:rPr>
              <w:t xml:space="preserve">Ionising radiation </w:t>
            </w:r>
          </w:p>
        </w:tc>
        <w:tc>
          <w:tcPr>
            <w:tcW w:w="1313" w:type="dxa"/>
            <w:tcBorders>
              <w:bottom w:val="single" w:sz="4" w:space="0" w:color="auto"/>
            </w:tcBorders>
            <w:shd w:val="clear" w:color="auto" w:fill="auto"/>
            <w:vAlign w:val="center"/>
          </w:tcPr>
          <w:p w14:paraId="1193AE6F" w14:textId="4D141A9D" w:rsidR="00DB4C9D" w:rsidRPr="00CD52DE"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69978355"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749637C1" w14:textId="77777777" w:rsidR="00DB4C9D" w:rsidRPr="00CD52DE" w:rsidRDefault="00DB4C9D" w:rsidP="009D09B5">
            <w:pPr>
              <w:rPr>
                <w:rFonts w:ascii="Lucida Sans" w:hAnsi="Lucida Sans"/>
                <w:sz w:val="20"/>
                <w:szCs w:val="20"/>
              </w:rPr>
            </w:pPr>
          </w:p>
        </w:tc>
      </w:tr>
      <w:tr w:rsidR="00DB4C9D" w:rsidRPr="00CD52DE" w14:paraId="796DDB5D" w14:textId="77777777" w:rsidTr="009D09B5">
        <w:trPr>
          <w:jc w:val="center"/>
        </w:trPr>
        <w:tc>
          <w:tcPr>
            <w:tcW w:w="9870" w:type="dxa"/>
            <w:gridSpan w:val="4"/>
            <w:shd w:val="clear" w:color="auto" w:fill="D9D9D9"/>
            <w:vAlign w:val="center"/>
          </w:tcPr>
          <w:p w14:paraId="2CA2B7B1" w14:textId="77777777" w:rsidR="00DB4C9D" w:rsidRPr="00CD52DE" w:rsidRDefault="00DB4C9D" w:rsidP="009D09B5">
            <w:pPr>
              <w:rPr>
                <w:rFonts w:ascii="Lucida Sans" w:hAnsi="Lucida Sans"/>
                <w:sz w:val="20"/>
                <w:szCs w:val="20"/>
              </w:rPr>
            </w:pPr>
            <w:r w:rsidRPr="00CD52DE">
              <w:rPr>
                <w:rFonts w:ascii="Lucida Sans" w:hAnsi="Lucida Sans"/>
                <w:b/>
                <w:bCs/>
                <w:sz w:val="20"/>
                <w:szCs w:val="20"/>
              </w:rPr>
              <w:t>EQUIPMENT/TOOLS/MACHINES USED</w:t>
            </w:r>
          </w:p>
        </w:tc>
      </w:tr>
      <w:tr w:rsidR="00DB4C9D" w:rsidRPr="00CD52DE" w14:paraId="67F55E41" w14:textId="77777777" w:rsidTr="009D09B5">
        <w:trPr>
          <w:jc w:val="center"/>
        </w:trPr>
        <w:tc>
          <w:tcPr>
            <w:tcW w:w="5929" w:type="dxa"/>
            <w:shd w:val="clear" w:color="auto" w:fill="auto"/>
            <w:vAlign w:val="center"/>
          </w:tcPr>
          <w:p w14:paraId="0685655E" w14:textId="77777777" w:rsidR="00DB4C9D" w:rsidRPr="00CD52DE" w:rsidRDefault="00DB4C9D" w:rsidP="009D09B5">
            <w:pPr>
              <w:rPr>
                <w:rFonts w:ascii="Lucida Sans" w:hAnsi="Lucida Sans"/>
                <w:sz w:val="20"/>
                <w:szCs w:val="20"/>
              </w:rPr>
            </w:pPr>
            <w:r w:rsidRPr="00CD52DE">
              <w:rPr>
                <w:rFonts w:ascii="Lucida Sans" w:hAnsi="Lucida Sans"/>
                <w:sz w:val="20"/>
                <w:szCs w:val="20"/>
              </w:rPr>
              <w:t xml:space="preserve">## Food handling </w:t>
            </w:r>
          </w:p>
        </w:tc>
        <w:tc>
          <w:tcPr>
            <w:tcW w:w="1313" w:type="dxa"/>
            <w:shd w:val="clear" w:color="auto" w:fill="auto"/>
            <w:vAlign w:val="center"/>
          </w:tcPr>
          <w:p w14:paraId="468E6DE3"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611A73C8"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4ED8A316" w14:textId="77777777" w:rsidR="00DB4C9D" w:rsidRPr="00CD52DE" w:rsidRDefault="00DB4C9D" w:rsidP="009D09B5">
            <w:pPr>
              <w:rPr>
                <w:rFonts w:ascii="Lucida Sans" w:hAnsi="Lucida Sans"/>
                <w:sz w:val="20"/>
                <w:szCs w:val="20"/>
              </w:rPr>
            </w:pPr>
          </w:p>
        </w:tc>
      </w:tr>
      <w:tr w:rsidR="00DB4C9D" w:rsidRPr="00CD52DE" w14:paraId="590C496B" w14:textId="77777777" w:rsidTr="009D09B5">
        <w:trPr>
          <w:jc w:val="center"/>
        </w:trPr>
        <w:tc>
          <w:tcPr>
            <w:tcW w:w="5929" w:type="dxa"/>
            <w:shd w:val="clear" w:color="auto" w:fill="auto"/>
            <w:vAlign w:val="center"/>
          </w:tcPr>
          <w:p w14:paraId="4B2DC698" w14:textId="77777777" w:rsidR="00DB4C9D" w:rsidRPr="00CD52DE" w:rsidRDefault="00DB4C9D" w:rsidP="009D09B5">
            <w:pPr>
              <w:rPr>
                <w:rFonts w:ascii="Lucida Sans" w:hAnsi="Lucida Sans"/>
                <w:sz w:val="20"/>
                <w:szCs w:val="20"/>
              </w:rPr>
            </w:pPr>
            <w:r w:rsidRPr="00CD52DE">
              <w:rPr>
                <w:rFonts w:ascii="Lucida Sans" w:hAnsi="Lucida Sans"/>
                <w:sz w:val="20"/>
                <w:szCs w:val="20"/>
              </w:rPr>
              <w:t>## Driving university vehicles(</w:t>
            </w:r>
            <w:proofErr w:type="spellStart"/>
            <w:r w:rsidRPr="00CD52DE">
              <w:rPr>
                <w:rFonts w:ascii="Lucida Sans" w:hAnsi="Lucida Sans"/>
                <w:sz w:val="20"/>
                <w:szCs w:val="20"/>
              </w:rPr>
              <w:t>eg</w:t>
            </w:r>
            <w:proofErr w:type="spellEnd"/>
            <w:r w:rsidRPr="00CD52DE">
              <w:rPr>
                <w:rFonts w:ascii="Lucida Sans" w:hAnsi="Lucida Sans"/>
                <w:sz w:val="20"/>
                <w:szCs w:val="20"/>
              </w:rPr>
              <w:t xml:space="preserve">: car/van/LGV/PCV) </w:t>
            </w:r>
          </w:p>
        </w:tc>
        <w:tc>
          <w:tcPr>
            <w:tcW w:w="1313" w:type="dxa"/>
            <w:shd w:val="clear" w:color="auto" w:fill="auto"/>
            <w:vAlign w:val="center"/>
          </w:tcPr>
          <w:p w14:paraId="36288D09"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4CB7679D"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330EC79B" w14:textId="77777777" w:rsidR="00DB4C9D" w:rsidRPr="00CD52DE" w:rsidRDefault="00DB4C9D" w:rsidP="009D09B5">
            <w:pPr>
              <w:rPr>
                <w:rFonts w:ascii="Lucida Sans" w:hAnsi="Lucida Sans"/>
                <w:sz w:val="20"/>
                <w:szCs w:val="20"/>
              </w:rPr>
            </w:pPr>
          </w:p>
        </w:tc>
      </w:tr>
      <w:tr w:rsidR="00DB4C9D" w:rsidRPr="00CD52DE" w14:paraId="31AC2851" w14:textId="77777777" w:rsidTr="009D09B5">
        <w:trPr>
          <w:jc w:val="center"/>
        </w:trPr>
        <w:tc>
          <w:tcPr>
            <w:tcW w:w="5929" w:type="dxa"/>
            <w:shd w:val="clear" w:color="auto" w:fill="auto"/>
            <w:vAlign w:val="center"/>
          </w:tcPr>
          <w:p w14:paraId="47696BFB" w14:textId="77777777" w:rsidR="00DB4C9D" w:rsidRPr="00CD52DE" w:rsidRDefault="00DB4C9D" w:rsidP="009D09B5">
            <w:pPr>
              <w:rPr>
                <w:rFonts w:ascii="Lucida Sans" w:hAnsi="Lucida Sans"/>
                <w:sz w:val="20"/>
                <w:szCs w:val="20"/>
              </w:rPr>
            </w:pPr>
            <w:r w:rsidRPr="00CD52DE">
              <w:rPr>
                <w:rFonts w:ascii="Lucida Sans" w:hAnsi="Lucida Sans"/>
                <w:sz w:val="20"/>
                <w:szCs w:val="20"/>
              </w:rPr>
              <w:t>## Use of latex gloves (prohibited unless specific clinical necessity)</w:t>
            </w:r>
          </w:p>
        </w:tc>
        <w:tc>
          <w:tcPr>
            <w:tcW w:w="1313" w:type="dxa"/>
            <w:shd w:val="clear" w:color="auto" w:fill="auto"/>
            <w:vAlign w:val="center"/>
          </w:tcPr>
          <w:p w14:paraId="32605B6B"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359FEC8B"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53424DB6" w14:textId="77777777" w:rsidR="00DB4C9D" w:rsidRPr="00CD52DE" w:rsidRDefault="00DB4C9D" w:rsidP="009D09B5">
            <w:pPr>
              <w:rPr>
                <w:rFonts w:ascii="Lucida Sans" w:hAnsi="Lucida Sans"/>
                <w:sz w:val="20"/>
                <w:szCs w:val="20"/>
              </w:rPr>
            </w:pPr>
          </w:p>
        </w:tc>
      </w:tr>
      <w:tr w:rsidR="00DB4C9D" w:rsidRPr="00CD52DE" w14:paraId="616C8FA4" w14:textId="77777777" w:rsidTr="009D09B5">
        <w:trPr>
          <w:jc w:val="center"/>
        </w:trPr>
        <w:tc>
          <w:tcPr>
            <w:tcW w:w="5929" w:type="dxa"/>
            <w:tcBorders>
              <w:bottom w:val="single" w:sz="4" w:space="0" w:color="auto"/>
            </w:tcBorders>
            <w:shd w:val="clear" w:color="auto" w:fill="auto"/>
            <w:vAlign w:val="center"/>
          </w:tcPr>
          <w:p w14:paraId="3493862A" w14:textId="77777777" w:rsidR="00DB4C9D" w:rsidRPr="00CD52DE" w:rsidRDefault="00DB4C9D" w:rsidP="009D09B5">
            <w:pPr>
              <w:rPr>
                <w:rFonts w:ascii="Lucida Sans" w:hAnsi="Lucida Sans"/>
                <w:sz w:val="20"/>
                <w:szCs w:val="20"/>
              </w:rPr>
            </w:pPr>
            <w:r w:rsidRPr="00CD52DE">
              <w:rPr>
                <w:rFonts w:ascii="Lucida Sans" w:hAnsi="Lucida Sans"/>
                <w:sz w:val="20"/>
                <w:szCs w:val="20"/>
              </w:rPr>
              <w:t>## Vibrating tools (</w:t>
            </w:r>
            <w:proofErr w:type="spellStart"/>
            <w:r w:rsidRPr="00CD52DE">
              <w:rPr>
                <w:rFonts w:ascii="Lucida Sans" w:hAnsi="Lucida Sans"/>
                <w:sz w:val="20"/>
                <w:szCs w:val="20"/>
              </w:rPr>
              <w:t>eg</w:t>
            </w:r>
            <w:proofErr w:type="spellEnd"/>
            <w:r w:rsidRPr="00CD52DE">
              <w:rPr>
                <w:rFonts w:ascii="Lucida Sans" w:hAnsi="Lucida Sans"/>
                <w:sz w:val="20"/>
                <w:szCs w:val="20"/>
              </w:rPr>
              <w:t xml:space="preserve">: </w:t>
            </w:r>
            <w:proofErr w:type="spellStart"/>
            <w:r w:rsidRPr="00CD52DE">
              <w:rPr>
                <w:rFonts w:ascii="Lucida Sans" w:hAnsi="Lucida Sans"/>
                <w:sz w:val="20"/>
                <w:szCs w:val="20"/>
              </w:rPr>
              <w:t>strimmers</w:t>
            </w:r>
            <w:proofErr w:type="spellEnd"/>
            <w:r w:rsidRPr="00CD52DE">
              <w:rPr>
                <w:rFonts w:ascii="Lucida Sans" w:hAnsi="Lucida Sans"/>
                <w:sz w:val="20"/>
                <w:szCs w:val="20"/>
              </w:rPr>
              <w:t xml:space="preserve">, hammer drill, lawnmowers) </w:t>
            </w:r>
          </w:p>
        </w:tc>
        <w:tc>
          <w:tcPr>
            <w:tcW w:w="1313" w:type="dxa"/>
            <w:tcBorders>
              <w:bottom w:val="single" w:sz="4" w:space="0" w:color="auto"/>
            </w:tcBorders>
            <w:shd w:val="clear" w:color="auto" w:fill="auto"/>
            <w:vAlign w:val="center"/>
          </w:tcPr>
          <w:p w14:paraId="1A8ED1D3"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741459F3"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4BCBB85C" w14:textId="77777777" w:rsidR="00DB4C9D" w:rsidRPr="00CD52DE" w:rsidRDefault="00DB4C9D" w:rsidP="009D09B5">
            <w:pPr>
              <w:rPr>
                <w:rFonts w:ascii="Lucida Sans" w:hAnsi="Lucida Sans"/>
                <w:sz w:val="20"/>
                <w:szCs w:val="20"/>
              </w:rPr>
            </w:pPr>
          </w:p>
        </w:tc>
      </w:tr>
      <w:tr w:rsidR="00DB4C9D" w:rsidRPr="00CD52DE" w14:paraId="5BCF4DBD" w14:textId="77777777" w:rsidTr="009D09B5">
        <w:trPr>
          <w:jc w:val="center"/>
        </w:trPr>
        <w:tc>
          <w:tcPr>
            <w:tcW w:w="9870" w:type="dxa"/>
            <w:gridSpan w:val="4"/>
            <w:shd w:val="clear" w:color="auto" w:fill="D9D9D9" w:themeFill="background1" w:themeFillShade="D9"/>
            <w:vAlign w:val="center"/>
          </w:tcPr>
          <w:p w14:paraId="1CCF67D6" w14:textId="77777777" w:rsidR="00DB4C9D" w:rsidRPr="00CD52DE" w:rsidRDefault="00DB4C9D" w:rsidP="009D09B5">
            <w:pPr>
              <w:rPr>
                <w:rFonts w:ascii="Lucida Sans" w:hAnsi="Lucida Sans"/>
                <w:sz w:val="20"/>
                <w:szCs w:val="20"/>
              </w:rPr>
            </w:pPr>
            <w:r w:rsidRPr="00CD52DE">
              <w:rPr>
                <w:rFonts w:ascii="Lucida Sans" w:hAnsi="Lucida Sans"/>
                <w:b/>
                <w:bCs/>
                <w:sz w:val="20"/>
                <w:szCs w:val="20"/>
              </w:rPr>
              <w:t>PHYSICAL ABILITIES</w:t>
            </w:r>
          </w:p>
        </w:tc>
      </w:tr>
      <w:tr w:rsidR="00DB4C9D" w:rsidRPr="00CD52DE" w14:paraId="6F07B20F" w14:textId="77777777" w:rsidTr="009D09B5">
        <w:trPr>
          <w:jc w:val="center"/>
        </w:trPr>
        <w:tc>
          <w:tcPr>
            <w:tcW w:w="5929" w:type="dxa"/>
            <w:shd w:val="clear" w:color="auto" w:fill="auto"/>
            <w:vAlign w:val="center"/>
          </w:tcPr>
          <w:p w14:paraId="3AE63310" w14:textId="77777777" w:rsidR="00DB4C9D" w:rsidRPr="00CD52DE" w:rsidRDefault="00DB4C9D" w:rsidP="009D09B5">
            <w:pPr>
              <w:rPr>
                <w:rFonts w:ascii="Lucida Sans" w:hAnsi="Lucida Sans"/>
                <w:sz w:val="20"/>
                <w:szCs w:val="20"/>
              </w:rPr>
            </w:pPr>
            <w:r w:rsidRPr="00CD52DE">
              <w:rPr>
                <w:rFonts w:ascii="Lucida Sans" w:hAnsi="Lucida Sans"/>
                <w:sz w:val="20"/>
                <w:szCs w:val="20"/>
              </w:rPr>
              <w:t>Load manual handling</w:t>
            </w:r>
          </w:p>
        </w:tc>
        <w:tc>
          <w:tcPr>
            <w:tcW w:w="1313" w:type="dxa"/>
            <w:shd w:val="clear" w:color="auto" w:fill="auto"/>
            <w:vAlign w:val="center"/>
          </w:tcPr>
          <w:p w14:paraId="2C41B9C4"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70805C95"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076CABCE" w14:textId="77777777" w:rsidR="00DB4C9D" w:rsidRPr="00CD52DE" w:rsidRDefault="00DB4C9D" w:rsidP="009D09B5">
            <w:pPr>
              <w:rPr>
                <w:rFonts w:ascii="Lucida Sans" w:hAnsi="Lucida Sans"/>
                <w:sz w:val="20"/>
                <w:szCs w:val="20"/>
              </w:rPr>
            </w:pPr>
          </w:p>
        </w:tc>
      </w:tr>
      <w:tr w:rsidR="00DB4C9D" w:rsidRPr="00CD52DE" w14:paraId="76107921" w14:textId="77777777" w:rsidTr="009D09B5">
        <w:trPr>
          <w:jc w:val="center"/>
        </w:trPr>
        <w:tc>
          <w:tcPr>
            <w:tcW w:w="5929" w:type="dxa"/>
            <w:shd w:val="clear" w:color="auto" w:fill="auto"/>
            <w:vAlign w:val="center"/>
          </w:tcPr>
          <w:p w14:paraId="1546DA72"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crouching/kneeling/stooping</w:t>
            </w:r>
          </w:p>
        </w:tc>
        <w:tc>
          <w:tcPr>
            <w:tcW w:w="1313" w:type="dxa"/>
            <w:shd w:val="clear" w:color="auto" w:fill="auto"/>
            <w:vAlign w:val="center"/>
          </w:tcPr>
          <w:p w14:paraId="5A36F797"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09C55432"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723BAAB3" w14:textId="77777777" w:rsidR="00DB4C9D" w:rsidRPr="00CD52DE" w:rsidRDefault="00DB4C9D" w:rsidP="009D09B5">
            <w:pPr>
              <w:rPr>
                <w:rFonts w:ascii="Lucida Sans" w:hAnsi="Lucida Sans"/>
                <w:sz w:val="20"/>
                <w:szCs w:val="20"/>
              </w:rPr>
            </w:pPr>
          </w:p>
        </w:tc>
      </w:tr>
      <w:tr w:rsidR="00DB4C9D" w:rsidRPr="00CD52DE" w14:paraId="252E28CE" w14:textId="77777777" w:rsidTr="009D09B5">
        <w:trPr>
          <w:jc w:val="center"/>
        </w:trPr>
        <w:tc>
          <w:tcPr>
            <w:tcW w:w="5929" w:type="dxa"/>
            <w:shd w:val="clear" w:color="auto" w:fill="auto"/>
            <w:vAlign w:val="center"/>
          </w:tcPr>
          <w:p w14:paraId="7103DA9A"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pulling/pushing</w:t>
            </w:r>
          </w:p>
        </w:tc>
        <w:tc>
          <w:tcPr>
            <w:tcW w:w="1313" w:type="dxa"/>
            <w:shd w:val="clear" w:color="auto" w:fill="auto"/>
            <w:vAlign w:val="center"/>
          </w:tcPr>
          <w:p w14:paraId="3BE62A46"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07F0A1AA"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3576AF41" w14:textId="77777777" w:rsidR="00DB4C9D" w:rsidRPr="00CD52DE" w:rsidRDefault="00DB4C9D" w:rsidP="009D09B5">
            <w:pPr>
              <w:rPr>
                <w:rFonts w:ascii="Lucida Sans" w:hAnsi="Lucida Sans"/>
                <w:sz w:val="20"/>
                <w:szCs w:val="20"/>
              </w:rPr>
            </w:pPr>
          </w:p>
        </w:tc>
      </w:tr>
      <w:tr w:rsidR="00DB4C9D" w:rsidRPr="00CD52DE" w14:paraId="349B1C58" w14:textId="77777777" w:rsidTr="009D09B5">
        <w:trPr>
          <w:jc w:val="center"/>
        </w:trPr>
        <w:tc>
          <w:tcPr>
            <w:tcW w:w="5929" w:type="dxa"/>
            <w:shd w:val="clear" w:color="auto" w:fill="auto"/>
            <w:vAlign w:val="center"/>
          </w:tcPr>
          <w:p w14:paraId="76E038A8"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lifting</w:t>
            </w:r>
          </w:p>
        </w:tc>
        <w:tc>
          <w:tcPr>
            <w:tcW w:w="1313" w:type="dxa"/>
            <w:shd w:val="clear" w:color="auto" w:fill="auto"/>
            <w:vAlign w:val="center"/>
          </w:tcPr>
          <w:p w14:paraId="12EA6C5C"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464BCB7B"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64CA0127" w14:textId="77777777" w:rsidR="00DB4C9D" w:rsidRPr="00CD52DE" w:rsidRDefault="00DB4C9D" w:rsidP="009D09B5">
            <w:pPr>
              <w:rPr>
                <w:rFonts w:ascii="Lucida Sans" w:hAnsi="Lucida Sans"/>
                <w:sz w:val="20"/>
                <w:szCs w:val="20"/>
              </w:rPr>
            </w:pPr>
          </w:p>
        </w:tc>
      </w:tr>
      <w:tr w:rsidR="00DB4C9D" w:rsidRPr="00CD52DE" w14:paraId="7C64D733" w14:textId="77777777" w:rsidTr="009D09B5">
        <w:trPr>
          <w:jc w:val="center"/>
        </w:trPr>
        <w:tc>
          <w:tcPr>
            <w:tcW w:w="5929" w:type="dxa"/>
            <w:shd w:val="clear" w:color="auto" w:fill="auto"/>
            <w:vAlign w:val="center"/>
          </w:tcPr>
          <w:p w14:paraId="3D9B3A61" w14:textId="77777777" w:rsidR="00DB4C9D" w:rsidRPr="00CD52DE" w:rsidRDefault="00DB4C9D" w:rsidP="009D09B5">
            <w:pPr>
              <w:rPr>
                <w:rFonts w:ascii="Lucida Sans" w:hAnsi="Lucida Sans"/>
                <w:sz w:val="20"/>
                <w:szCs w:val="20"/>
              </w:rPr>
            </w:pPr>
            <w:r w:rsidRPr="00CD52DE">
              <w:rPr>
                <w:rFonts w:ascii="Lucida Sans" w:hAnsi="Lucida Sans"/>
                <w:sz w:val="20"/>
                <w:szCs w:val="20"/>
              </w:rPr>
              <w:t>Standing for prolonged periods</w:t>
            </w:r>
          </w:p>
        </w:tc>
        <w:tc>
          <w:tcPr>
            <w:tcW w:w="1313" w:type="dxa"/>
            <w:shd w:val="clear" w:color="auto" w:fill="auto"/>
            <w:vAlign w:val="center"/>
          </w:tcPr>
          <w:p w14:paraId="071B6FFC"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42A3DABB"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230B1D04" w14:textId="77777777" w:rsidR="00DB4C9D" w:rsidRPr="00CD52DE" w:rsidRDefault="00DB4C9D" w:rsidP="009D09B5">
            <w:pPr>
              <w:rPr>
                <w:rFonts w:ascii="Lucida Sans" w:hAnsi="Lucida Sans"/>
                <w:sz w:val="20"/>
                <w:szCs w:val="20"/>
              </w:rPr>
            </w:pPr>
          </w:p>
        </w:tc>
      </w:tr>
      <w:tr w:rsidR="00DB4C9D" w:rsidRPr="00CD52DE" w14:paraId="3BAB8BF4" w14:textId="77777777" w:rsidTr="009D09B5">
        <w:trPr>
          <w:jc w:val="center"/>
        </w:trPr>
        <w:tc>
          <w:tcPr>
            <w:tcW w:w="5929" w:type="dxa"/>
            <w:shd w:val="clear" w:color="auto" w:fill="auto"/>
            <w:vAlign w:val="center"/>
          </w:tcPr>
          <w:p w14:paraId="43A0BAEF"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climbing (</w:t>
            </w:r>
            <w:proofErr w:type="spellStart"/>
            <w:r w:rsidRPr="00CD52DE">
              <w:rPr>
                <w:rFonts w:ascii="Lucida Sans" w:hAnsi="Lucida Sans"/>
                <w:sz w:val="20"/>
                <w:szCs w:val="20"/>
              </w:rPr>
              <w:t>ie</w:t>
            </w:r>
            <w:proofErr w:type="spellEnd"/>
            <w:r w:rsidRPr="00CD52DE">
              <w:rPr>
                <w:rFonts w:ascii="Lucida Sans" w:hAnsi="Lucida Sans"/>
                <w:sz w:val="20"/>
                <w:szCs w:val="20"/>
              </w:rPr>
              <w:t>: steps, stools, ladders, stairs)</w:t>
            </w:r>
          </w:p>
        </w:tc>
        <w:tc>
          <w:tcPr>
            <w:tcW w:w="1313" w:type="dxa"/>
            <w:shd w:val="clear" w:color="auto" w:fill="auto"/>
            <w:vAlign w:val="center"/>
          </w:tcPr>
          <w:p w14:paraId="083042F6"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3E858C91"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246E6F2B" w14:textId="77777777" w:rsidR="00DB4C9D" w:rsidRPr="00CD52DE" w:rsidRDefault="00DB4C9D" w:rsidP="009D09B5">
            <w:pPr>
              <w:rPr>
                <w:rFonts w:ascii="Lucida Sans" w:hAnsi="Lucida Sans"/>
                <w:sz w:val="20"/>
                <w:szCs w:val="20"/>
              </w:rPr>
            </w:pPr>
          </w:p>
        </w:tc>
      </w:tr>
      <w:tr w:rsidR="00DB4C9D" w:rsidRPr="00CD52DE" w14:paraId="7325C25A" w14:textId="77777777" w:rsidTr="009D09B5">
        <w:trPr>
          <w:jc w:val="center"/>
        </w:trPr>
        <w:tc>
          <w:tcPr>
            <w:tcW w:w="5929" w:type="dxa"/>
            <w:shd w:val="clear" w:color="auto" w:fill="auto"/>
            <w:vAlign w:val="center"/>
          </w:tcPr>
          <w:p w14:paraId="3F24E67C" w14:textId="77777777" w:rsidR="00DB4C9D" w:rsidRPr="00CD52DE" w:rsidRDefault="00DB4C9D" w:rsidP="009D09B5">
            <w:pPr>
              <w:rPr>
                <w:rFonts w:ascii="Lucida Sans" w:hAnsi="Lucida Sans"/>
                <w:sz w:val="20"/>
                <w:szCs w:val="20"/>
              </w:rPr>
            </w:pPr>
            <w:r w:rsidRPr="00CD52DE">
              <w:rPr>
                <w:rFonts w:ascii="Lucida Sans" w:hAnsi="Lucida Sans"/>
                <w:sz w:val="20"/>
                <w:szCs w:val="20"/>
              </w:rPr>
              <w:t>Fine motor grips (</w:t>
            </w:r>
            <w:proofErr w:type="spellStart"/>
            <w:r w:rsidRPr="00CD52DE">
              <w:rPr>
                <w:rFonts w:ascii="Lucida Sans" w:hAnsi="Lucida Sans"/>
                <w:sz w:val="20"/>
                <w:szCs w:val="20"/>
              </w:rPr>
              <w:t>eg</w:t>
            </w:r>
            <w:proofErr w:type="spellEnd"/>
            <w:r w:rsidRPr="00CD52DE">
              <w:rPr>
                <w:rFonts w:ascii="Lucida Sans" w:hAnsi="Lucida Sans"/>
                <w:sz w:val="20"/>
                <w:szCs w:val="20"/>
              </w:rPr>
              <w:t>: pipetting)</w:t>
            </w:r>
          </w:p>
        </w:tc>
        <w:tc>
          <w:tcPr>
            <w:tcW w:w="1313" w:type="dxa"/>
            <w:shd w:val="clear" w:color="auto" w:fill="auto"/>
            <w:vAlign w:val="center"/>
          </w:tcPr>
          <w:p w14:paraId="05AAEA88" w14:textId="174DD2F4" w:rsidR="00DB4C9D" w:rsidRPr="00CD52DE" w:rsidRDefault="00993253" w:rsidP="009D09B5">
            <w:pPr>
              <w:rPr>
                <w:rFonts w:ascii="Lucida Sans" w:hAnsi="Lucida Sans"/>
                <w:sz w:val="20"/>
                <w:szCs w:val="20"/>
              </w:rPr>
            </w:pPr>
            <w:r>
              <w:rPr>
                <w:rFonts w:ascii="Lucida Sans" w:hAnsi="Lucida Sans"/>
                <w:sz w:val="20"/>
                <w:szCs w:val="20"/>
              </w:rPr>
              <w:t>x</w:t>
            </w:r>
          </w:p>
        </w:tc>
        <w:tc>
          <w:tcPr>
            <w:tcW w:w="1314" w:type="dxa"/>
            <w:shd w:val="clear" w:color="auto" w:fill="auto"/>
            <w:vAlign w:val="center"/>
          </w:tcPr>
          <w:p w14:paraId="08F421D3" w14:textId="427140BF" w:rsidR="00DB4C9D" w:rsidRPr="00CD52DE" w:rsidRDefault="000258FB" w:rsidP="009D09B5">
            <w:pPr>
              <w:rPr>
                <w:rFonts w:ascii="Lucida Sans" w:hAnsi="Lucida Sans"/>
                <w:sz w:val="20"/>
                <w:szCs w:val="20"/>
              </w:rPr>
            </w:pPr>
            <w:r>
              <w:rPr>
                <w:rFonts w:ascii="Lucida Sans" w:hAnsi="Lucida Sans"/>
                <w:sz w:val="20"/>
                <w:szCs w:val="20"/>
              </w:rPr>
              <w:t>3</w:t>
            </w:r>
            <w:r w:rsidR="00DB4C9D" w:rsidRPr="00CD52DE">
              <w:rPr>
                <w:rFonts w:ascii="Lucida Sans" w:hAnsi="Lucida Sans"/>
                <w:sz w:val="20"/>
                <w:szCs w:val="20"/>
              </w:rPr>
              <w:t>0%</w:t>
            </w:r>
          </w:p>
        </w:tc>
        <w:tc>
          <w:tcPr>
            <w:tcW w:w="1314" w:type="dxa"/>
            <w:shd w:val="clear" w:color="auto" w:fill="auto"/>
            <w:vAlign w:val="center"/>
          </w:tcPr>
          <w:p w14:paraId="18C25AE5" w14:textId="77777777" w:rsidR="00DB4C9D" w:rsidRPr="00CD52DE" w:rsidRDefault="00DB4C9D" w:rsidP="009D09B5">
            <w:pPr>
              <w:rPr>
                <w:rFonts w:ascii="Lucida Sans" w:hAnsi="Lucida Sans"/>
                <w:sz w:val="20"/>
                <w:szCs w:val="20"/>
              </w:rPr>
            </w:pPr>
          </w:p>
        </w:tc>
      </w:tr>
      <w:tr w:rsidR="00DB4C9D" w:rsidRPr="00CD52DE" w14:paraId="618F0B1F" w14:textId="77777777" w:rsidTr="009D09B5">
        <w:trPr>
          <w:jc w:val="center"/>
        </w:trPr>
        <w:tc>
          <w:tcPr>
            <w:tcW w:w="5929" w:type="dxa"/>
            <w:shd w:val="clear" w:color="auto" w:fill="auto"/>
            <w:vAlign w:val="center"/>
          </w:tcPr>
          <w:p w14:paraId="0A9DFB9F" w14:textId="77777777" w:rsidR="00DB4C9D" w:rsidRPr="00CD52DE" w:rsidRDefault="00DB4C9D" w:rsidP="009D09B5">
            <w:pPr>
              <w:rPr>
                <w:rFonts w:ascii="Lucida Sans" w:hAnsi="Lucida Sans"/>
                <w:sz w:val="20"/>
                <w:szCs w:val="20"/>
              </w:rPr>
            </w:pPr>
            <w:r w:rsidRPr="00CD52DE">
              <w:rPr>
                <w:rFonts w:ascii="Lucida Sans" w:hAnsi="Lucida Sans"/>
                <w:sz w:val="20"/>
                <w:szCs w:val="20"/>
              </w:rPr>
              <w:t>Gross motor grips</w:t>
            </w:r>
          </w:p>
        </w:tc>
        <w:tc>
          <w:tcPr>
            <w:tcW w:w="1313" w:type="dxa"/>
            <w:shd w:val="clear" w:color="auto" w:fill="auto"/>
            <w:vAlign w:val="center"/>
          </w:tcPr>
          <w:p w14:paraId="69CABF3A"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22170451"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680D4EA5" w14:textId="77777777" w:rsidR="00DB4C9D" w:rsidRPr="00CD52DE" w:rsidRDefault="00DB4C9D" w:rsidP="009D09B5">
            <w:pPr>
              <w:rPr>
                <w:rFonts w:ascii="Lucida Sans" w:hAnsi="Lucida Sans"/>
                <w:sz w:val="20"/>
                <w:szCs w:val="20"/>
              </w:rPr>
            </w:pPr>
          </w:p>
        </w:tc>
      </w:tr>
      <w:tr w:rsidR="00DB4C9D" w:rsidRPr="00CD52DE" w14:paraId="2A0E7066" w14:textId="77777777" w:rsidTr="009D09B5">
        <w:trPr>
          <w:jc w:val="center"/>
        </w:trPr>
        <w:tc>
          <w:tcPr>
            <w:tcW w:w="5929" w:type="dxa"/>
            <w:shd w:val="clear" w:color="auto" w:fill="auto"/>
            <w:vAlign w:val="center"/>
          </w:tcPr>
          <w:p w14:paraId="47AA95C7"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reaching below shoulder height</w:t>
            </w:r>
          </w:p>
        </w:tc>
        <w:tc>
          <w:tcPr>
            <w:tcW w:w="1313" w:type="dxa"/>
            <w:shd w:val="clear" w:color="auto" w:fill="auto"/>
            <w:vAlign w:val="center"/>
          </w:tcPr>
          <w:p w14:paraId="7640D43F"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301B76BD"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28A70242" w14:textId="77777777" w:rsidR="00DB4C9D" w:rsidRPr="00CD52DE" w:rsidRDefault="00DB4C9D" w:rsidP="009D09B5">
            <w:pPr>
              <w:rPr>
                <w:rFonts w:ascii="Lucida Sans" w:hAnsi="Lucida Sans"/>
                <w:sz w:val="20"/>
                <w:szCs w:val="20"/>
              </w:rPr>
            </w:pPr>
          </w:p>
        </w:tc>
      </w:tr>
      <w:tr w:rsidR="00DB4C9D" w:rsidRPr="00CD52DE" w14:paraId="6E407DC1" w14:textId="77777777" w:rsidTr="009D09B5">
        <w:trPr>
          <w:jc w:val="center"/>
        </w:trPr>
        <w:tc>
          <w:tcPr>
            <w:tcW w:w="5929" w:type="dxa"/>
            <w:shd w:val="clear" w:color="auto" w:fill="auto"/>
            <w:vAlign w:val="center"/>
          </w:tcPr>
          <w:p w14:paraId="06FACB68"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reaching at shoulder height</w:t>
            </w:r>
          </w:p>
        </w:tc>
        <w:tc>
          <w:tcPr>
            <w:tcW w:w="1313" w:type="dxa"/>
            <w:shd w:val="clear" w:color="auto" w:fill="auto"/>
            <w:vAlign w:val="center"/>
          </w:tcPr>
          <w:p w14:paraId="5E59F9CB"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3CD0D69C"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32C5EDCC" w14:textId="77777777" w:rsidR="00DB4C9D" w:rsidRPr="00CD52DE" w:rsidRDefault="00DB4C9D" w:rsidP="009D09B5">
            <w:pPr>
              <w:rPr>
                <w:rFonts w:ascii="Lucida Sans" w:hAnsi="Lucida Sans"/>
                <w:sz w:val="20"/>
                <w:szCs w:val="20"/>
              </w:rPr>
            </w:pPr>
          </w:p>
        </w:tc>
      </w:tr>
      <w:tr w:rsidR="00DB4C9D" w:rsidRPr="00CD52DE" w14:paraId="4123075B" w14:textId="77777777" w:rsidTr="009D09B5">
        <w:trPr>
          <w:jc w:val="center"/>
        </w:trPr>
        <w:tc>
          <w:tcPr>
            <w:tcW w:w="5929" w:type="dxa"/>
            <w:tcBorders>
              <w:bottom w:val="single" w:sz="4" w:space="0" w:color="auto"/>
            </w:tcBorders>
            <w:shd w:val="clear" w:color="auto" w:fill="auto"/>
            <w:vAlign w:val="center"/>
          </w:tcPr>
          <w:p w14:paraId="3B253C5D"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reaching above shoulder height</w:t>
            </w:r>
          </w:p>
        </w:tc>
        <w:tc>
          <w:tcPr>
            <w:tcW w:w="1313" w:type="dxa"/>
            <w:tcBorders>
              <w:bottom w:val="single" w:sz="4" w:space="0" w:color="auto"/>
            </w:tcBorders>
            <w:shd w:val="clear" w:color="auto" w:fill="auto"/>
            <w:vAlign w:val="center"/>
          </w:tcPr>
          <w:p w14:paraId="1E89A151"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20FE58A0"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589AAE71" w14:textId="77777777" w:rsidR="00DB4C9D" w:rsidRPr="00CD52DE" w:rsidRDefault="00DB4C9D" w:rsidP="009D09B5">
            <w:pPr>
              <w:rPr>
                <w:rFonts w:ascii="Lucida Sans" w:hAnsi="Lucida Sans"/>
                <w:sz w:val="20"/>
                <w:szCs w:val="20"/>
              </w:rPr>
            </w:pPr>
          </w:p>
        </w:tc>
      </w:tr>
      <w:tr w:rsidR="00DB4C9D" w:rsidRPr="00CD52DE" w14:paraId="1DADBF89" w14:textId="77777777" w:rsidTr="009D09B5">
        <w:trPr>
          <w:jc w:val="center"/>
        </w:trPr>
        <w:tc>
          <w:tcPr>
            <w:tcW w:w="9870" w:type="dxa"/>
            <w:gridSpan w:val="4"/>
            <w:shd w:val="clear" w:color="auto" w:fill="D9D9D9" w:themeFill="background1" w:themeFillShade="D9"/>
            <w:vAlign w:val="center"/>
          </w:tcPr>
          <w:p w14:paraId="77DE13E2" w14:textId="77777777" w:rsidR="00DB4C9D" w:rsidRPr="00CD52DE" w:rsidRDefault="00DB4C9D" w:rsidP="009D09B5">
            <w:pPr>
              <w:rPr>
                <w:rFonts w:ascii="Lucida Sans" w:hAnsi="Lucida Sans"/>
                <w:sz w:val="20"/>
                <w:szCs w:val="20"/>
              </w:rPr>
            </w:pPr>
            <w:r w:rsidRPr="00CD52DE">
              <w:rPr>
                <w:rFonts w:ascii="Lucida Sans" w:hAnsi="Lucida Sans"/>
                <w:b/>
                <w:bCs/>
                <w:sz w:val="20"/>
                <w:szCs w:val="20"/>
              </w:rPr>
              <w:t>PSYCHOSOCIAL ISSUES</w:t>
            </w:r>
          </w:p>
        </w:tc>
      </w:tr>
      <w:tr w:rsidR="00DB4C9D" w:rsidRPr="00CD52DE" w14:paraId="23A75508" w14:textId="77777777" w:rsidTr="009D09B5">
        <w:trPr>
          <w:jc w:val="center"/>
        </w:trPr>
        <w:tc>
          <w:tcPr>
            <w:tcW w:w="5929" w:type="dxa"/>
            <w:shd w:val="clear" w:color="auto" w:fill="auto"/>
            <w:vAlign w:val="center"/>
          </w:tcPr>
          <w:p w14:paraId="2D99BD1E" w14:textId="77777777" w:rsidR="00DB4C9D" w:rsidRPr="00CD52DE" w:rsidRDefault="00DB4C9D" w:rsidP="009D09B5">
            <w:pPr>
              <w:rPr>
                <w:rFonts w:ascii="Lucida Sans" w:hAnsi="Lucida Sans"/>
                <w:sz w:val="20"/>
                <w:szCs w:val="20"/>
              </w:rPr>
            </w:pPr>
            <w:r w:rsidRPr="00CD52DE">
              <w:rPr>
                <w:rFonts w:ascii="Lucida Sans" w:hAnsi="Lucida Sans"/>
                <w:sz w:val="20"/>
                <w:szCs w:val="20"/>
              </w:rPr>
              <w:t>Face to face contact with public</w:t>
            </w:r>
          </w:p>
        </w:tc>
        <w:tc>
          <w:tcPr>
            <w:tcW w:w="1313" w:type="dxa"/>
            <w:shd w:val="clear" w:color="auto" w:fill="auto"/>
            <w:vAlign w:val="center"/>
          </w:tcPr>
          <w:p w14:paraId="7DF8F346"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5299BA4B" w14:textId="2A4A4098" w:rsidR="00DB4C9D" w:rsidRPr="00CD52DE" w:rsidRDefault="000258FB" w:rsidP="009D09B5">
            <w:pPr>
              <w:rPr>
                <w:rFonts w:ascii="Lucida Sans" w:hAnsi="Lucida Sans"/>
                <w:sz w:val="20"/>
                <w:szCs w:val="20"/>
              </w:rPr>
            </w:pPr>
            <w:r>
              <w:rPr>
                <w:rFonts w:ascii="Lucida Sans" w:hAnsi="Lucida Sans"/>
                <w:sz w:val="20"/>
                <w:szCs w:val="20"/>
              </w:rPr>
              <w:t>4</w:t>
            </w:r>
            <w:r w:rsidR="00DB4C9D" w:rsidRPr="00CD52DE">
              <w:rPr>
                <w:rFonts w:ascii="Lucida Sans" w:hAnsi="Lucida Sans"/>
                <w:sz w:val="20"/>
                <w:szCs w:val="20"/>
              </w:rPr>
              <w:t>0%</w:t>
            </w:r>
          </w:p>
        </w:tc>
        <w:tc>
          <w:tcPr>
            <w:tcW w:w="1314" w:type="dxa"/>
            <w:shd w:val="clear" w:color="auto" w:fill="auto"/>
            <w:vAlign w:val="center"/>
          </w:tcPr>
          <w:p w14:paraId="6E8C9E71" w14:textId="77777777" w:rsidR="00DB4C9D" w:rsidRPr="00CD52DE" w:rsidRDefault="00DB4C9D" w:rsidP="009D09B5">
            <w:pPr>
              <w:rPr>
                <w:rFonts w:ascii="Lucida Sans" w:hAnsi="Lucida Sans"/>
                <w:sz w:val="20"/>
                <w:szCs w:val="20"/>
              </w:rPr>
            </w:pPr>
          </w:p>
        </w:tc>
      </w:tr>
      <w:tr w:rsidR="00DB4C9D" w:rsidRPr="00CD52DE" w14:paraId="5BDFB555" w14:textId="77777777" w:rsidTr="009D09B5">
        <w:trPr>
          <w:jc w:val="center"/>
        </w:trPr>
        <w:tc>
          <w:tcPr>
            <w:tcW w:w="5929" w:type="dxa"/>
            <w:shd w:val="clear" w:color="auto" w:fill="auto"/>
            <w:vAlign w:val="center"/>
          </w:tcPr>
          <w:p w14:paraId="6575D0AC" w14:textId="77777777" w:rsidR="00DB4C9D" w:rsidRPr="00CD52DE" w:rsidRDefault="00DB4C9D" w:rsidP="009D09B5">
            <w:pPr>
              <w:rPr>
                <w:rFonts w:ascii="Lucida Sans" w:hAnsi="Lucida Sans"/>
                <w:sz w:val="20"/>
                <w:szCs w:val="20"/>
              </w:rPr>
            </w:pPr>
            <w:r w:rsidRPr="00CD52DE">
              <w:rPr>
                <w:rFonts w:ascii="Lucida Sans" w:hAnsi="Lucida Sans"/>
                <w:sz w:val="20"/>
                <w:szCs w:val="20"/>
              </w:rPr>
              <w:t>Lone working</w:t>
            </w:r>
          </w:p>
        </w:tc>
        <w:tc>
          <w:tcPr>
            <w:tcW w:w="1313" w:type="dxa"/>
            <w:shd w:val="clear" w:color="auto" w:fill="auto"/>
            <w:vAlign w:val="center"/>
          </w:tcPr>
          <w:p w14:paraId="73D33C3C" w14:textId="1FA28CEB" w:rsidR="00DB4C9D" w:rsidRPr="00CD52DE" w:rsidRDefault="00993253" w:rsidP="009D09B5">
            <w:pPr>
              <w:rPr>
                <w:rFonts w:ascii="Lucida Sans" w:hAnsi="Lucida Sans"/>
                <w:sz w:val="20"/>
                <w:szCs w:val="20"/>
              </w:rPr>
            </w:pPr>
            <w:r>
              <w:rPr>
                <w:rFonts w:ascii="Lucida Sans" w:hAnsi="Lucida Sans"/>
                <w:sz w:val="20"/>
                <w:szCs w:val="20"/>
              </w:rPr>
              <w:t>x</w:t>
            </w:r>
          </w:p>
        </w:tc>
        <w:tc>
          <w:tcPr>
            <w:tcW w:w="1314" w:type="dxa"/>
            <w:shd w:val="clear" w:color="auto" w:fill="auto"/>
            <w:vAlign w:val="center"/>
          </w:tcPr>
          <w:p w14:paraId="09BABD44"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5BFB89BB" w14:textId="77777777" w:rsidR="00DB4C9D" w:rsidRPr="00CD52DE" w:rsidRDefault="00DB4C9D" w:rsidP="009D09B5">
            <w:pPr>
              <w:rPr>
                <w:rFonts w:ascii="Lucida Sans" w:hAnsi="Lucida Sans"/>
                <w:sz w:val="20"/>
                <w:szCs w:val="20"/>
              </w:rPr>
            </w:pPr>
          </w:p>
        </w:tc>
      </w:tr>
      <w:tr w:rsidR="00DB4C9D" w:rsidRPr="00DB4C9D" w14:paraId="6D44AAA1" w14:textId="77777777" w:rsidTr="009D09B5">
        <w:trPr>
          <w:jc w:val="center"/>
        </w:trPr>
        <w:tc>
          <w:tcPr>
            <w:tcW w:w="5929" w:type="dxa"/>
            <w:shd w:val="clear" w:color="auto" w:fill="auto"/>
            <w:vAlign w:val="center"/>
          </w:tcPr>
          <w:p w14:paraId="303C5506" w14:textId="77777777" w:rsidR="00DB4C9D" w:rsidRPr="00CD52DE" w:rsidRDefault="00DB4C9D" w:rsidP="009D09B5">
            <w:pPr>
              <w:rPr>
                <w:rFonts w:ascii="Lucida Sans" w:hAnsi="Lucida Sans"/>
                <w:sz w:val="20"/>
                <w:szCs w:val="20"/>
              </w:rPr>
            </w:pPr>
            <w:r w:rsidRPr="00CD52DE">
              <w:rPr>
                <w:rFonts w:ascii="Lucida Sans" w:hAnsi="Lucida Sans"/>
                <w:sz w:val="20"/>
                <w:szCs w:val="20"/>
              </w:rPr>
              <w:t xml:space="preserve">## Shift work/night work/on call duties </w:t>
            </w:r>
          </w:p>
        </w:tc>
        <w:tc>
          <w:tcPr>
            <w:tcW w:w="1313" w:type="dxa"/>
            <w:shd w:val="clear" w:color="auto" w:fill="auto"/>
            <w:vAlign w:val="center"/>
          </w:tcPr>
          <w:p w14:paraId="1596842D" w14:textId="77777777" w:rsidR="00DB4C9D" w:rsidRPr="00CD52DE" w:rsidRDefault="00DB4C9D" w:rsidP="009D09B5">
            <w:pPr>
              <w:rPr>
                <w:rFonts w:ascii="Lucida Sans" w:hAnsi="Lucida Sans"/>
                <w:sz w:val="20"/>
                <w:szCs w:val="20"/>
              </w:rPr>
            </w:pPr>
          </w:p>
        </w:tc>
        <w:tc>
          <w:tcPr>
            <w:tcW w:w="1314" w:type="dxa"/>
            <w:shd w:val="clear" w:color="auto" w:fill="auto"/>
            <w:vAlign w:val="center"/>
          </w:tcPr>
          <w:p w14:paraId="4A596047" w14:textId="77777777" w:rsidR="00DB4C9D" w:rsidRPr="00CD52DE" w:rsidRDefault="00DB4C9D" w:rsidP="009D09B5">
            <w:pPr>
              <w:rPr>
                <w:rFonts w:ascii="Lucida Sans" w:hAnsi="Lucida Sans"/>
                <w:sz w:val="20"/>
                <w:szCs w:val="20"/>
              </w:rPr>
            </w:pPr>
            <w:r w:rsidRPr="00CD52DE">
              <w:rPr>
                <w:rFonts w:ascii="Lucida Sans" w:hAnsi="Lucida Sans"/>
                <w:sz w:val="20"/>
                <w:szCs w:val="20"/>
              </w:rPr>
              <w:t>30%</w:t>
            </w:r>
          </w:p>
        </w:tc>
        <w:tc>
          <w:tcPr>
            <w:tcW w:w="1314" w:type="dxa"/>
            <w:shd w:val="clear" w:color="auto" w:fill="auto"/>
            <w:vAlign w:val="center"/>
          </w:tcPr>
          <w:p w14:paraId="61CF6AE4" w14:textId="77777777" w:rsidR="00DB4C9D" w:rsidRPr="00CD52DE" w:rsidRDefault="00DB4C9D" w:rsidP="009D09B5">
            <w:pPr>
              <w:rPr>
                <w:rFonts w:ascii="Lucida Sans" w:hAnsi="Lucida Sans"/>
                <w:sz w:val="20"/>
                <w:szCs w:val="20"/>
              </w:rPr>
            </w:pPr>
          </w:p>
        </w:tc>
      </w:tr>
    </w:tbl>
    <w:p w14:paraId="7E52E1B7" w14:textId="77777777" w:rsidR="00F216DB" w:rsidRDefault="00F216DB" w:rsidP="00F216DB">
      <w:pPr>
        <w:spacing w:line="264" w:lineRule="auto"/>
        <w:rPr>
          <w:rFonts w:ascii="Lucida Sans" w:hAnsi="Lucida Sans"/>
          <w:sz w:val="20"/>
          <w:szCs w:val="20"/>
        </w:rPr>
      </w:pPr>
    </w:p>
    <w:p w14:paraId="4CAA13CE" w14:textId="77777777" w:rsidR="00F216DB" w:rsidRDefault="00F216DB" w:rsidP="00F216DB">
      <w:pPr>
        <w:spacing w:line="264" w:lineRule="auto"/>
        <w:rPr>
          <w:rFonts w:ascii="Lucida Sans" w:hAnsi="Lucida Sans"/>
          <w:sz w:val="20"/>
          <w:szCs w:val="20"/>
        </w:rPr>
      </w:pPr>
    </w:p>
    <w:p w14:paraId="33C69616" w14:textId="77777777" w:rsidR="00F216DB" w:rsidRPr="0073541D" w:rsidRDefault="00F216DB" w:rsidP="00F216DB">
      <w:pPr>
        <w:spacing w:line="264" w:lineRule="auto"/>
        <w:rPr>
          <w:rFonts w:ascii="Lucida Sans" w:hAnsi="Lucida Sans"/>
          <w:sz w:val="20"/>
          <w:szCs w:val="20"/>
        </w:rPr>
      </w:pPr>
    </w:p>
    <w:p w14:paraId="64789212" w14:textId="77777777" w:rsidR="006202AE" w:rsidRPr="00A47EC6" w:rsidRDefault="006202AE" w:rsidP="00F216DB">
      <w:pPr>
        <w:rPr>
          <w:rFonts w:ascii="Lucida Sans" w:hAnsi="Lucida Sans"/>
          <w:sz w:val="20"/>
          <w:szCs w:val="20"/>
        </w:rPr>
      </w:pPr>
    </w:p>
    <w:sectPr w:rsidR="006202AE" w:rsidRPr="00A47EC6" w:rsidSect="001078ED">
      <w:headerReference w:type="first" r:id="rId19"/>
      <w:pgSz w:w="11906" w:h="16838"/>
      <w:pgMar w:top="1296" w:right="1152" w:bottom="1008"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2E9B8" w14:textId="77777777" w:rsidR="00C0118D" w:rsidRDefault="00C0118D">
      <w:r>
        <w:separator/>
      </w:r>
    </w:p>
  </w:endnote>
  <w:endnote w:type="continuationSeparator" w:id="0">
    <w:p w14:paraId="0159BE21" w14:textId="77777777" w:rsidR="00C0118D" w:rsidRDefault="00C01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0262636"/>
      <w:docPartObj>
        <w:docPartGallery w:val="Page Numbers (Bottom of Page)"/>
        <w:docPartUnique/>
      </w:docPartObj>
    </w:sdtPr>
    <w:sdtEndPr/>
    <w:sdtContent>
      <w:sdt>
        <w:sdtPr>
          <w:id w:val="-1769616900"/>
          <w:docPartObj>
            <w:docPartGallery w:val="Page Numbers (Top of Page)"/>
            <w:docPartUnique/>
          </w:docPartObj>
        </w:sdtPr>
        <w:sdtEndPr/>
        <w:sdtContent>
          <w:p w14:paraId="027FAE04" w14:textId="2ECFAF4F" w:rsidR="00CF0077" w:rsidRDefault="00CF0077">
            <w:pPr>
              <w:pStyle w:val="Footer"/>
              <w:jc w:val="right"/>
            </w:pPr>
            <w:r w:rsidRPr="00CF0077">
              <w:rPr>
                <w:rFonts w:ascii="Lucida Sans" w:hAnsi="Lucida Sans"/>
                <w:sz w:val="16"/>
                <w:szCs w:val="16"/>
              </w:rPr>
              <w:t xml:space="preserve">Page </w:t>
            </w:r>
            <w:r w:rsidRPr="00CF0077">
              <w:rPr>
                <w:rFonts w:ascii="Lucida Sans" w:hAnsi="Lucida Sans"/>
                <w:b/>
                <w:bCs/>
                <w:sz w:val="16"/>
                <w:szCs w:val="16"/>
              </w:rPr>
              <w:fldChar w:fldCharType="begin"/>
            </w:r>
            <w:r w:rsidRPr="00CF0077">
              <w:rPr>
                <w:rFonts w:ascii="Lucida Sans" w:hAnsi="Lucida Sans"/>
                <w:b/>
                <w:bCs/>
                <w:sz w:val="16"/>
                <w:szCs w:val="16"/>
              </w:rPr>
              <w:instrText xml:space="preserve"> PAGE </w:instrText>
            </w:r>
            <w:r w:rsidRPr="00CF0077">
              <w:rPr>
                <w:rFonts w:ascii="Lucida Sans" w:hAnsi="Lucida Sans"/>
                <w:b/>
                <w:bCs/>
                <w:sz w:val="16"/>
                <w:szCs w:val="16"/>
              </w:rPr>
              <w:fldChar w:fldCharType="separate"/>
            </w:r>
            <w:r w:rsidR="008174C2">
              <w:rPr>
                <w:rFonts w:ascii="Lucida Sans" w:hAnsi="Lucida Sans"/>
                <w:b/>
                <w:bCs/>
                <w:noProof/>
                <w:sz w:val="16"/>
                <w:szCs w:val="16"/>
              </w:rPr>
              <w:t>10</w:t>
            </w:r>
            <w:r w:rsidRPr="00CF0077">
              <w:rPr>
                <w:rFonts w:ascii="Lucida Sans" w:hAnsi="Lucida Sans"/>
                <w:b/>
                <w:bCs/>
                <w:sz w:val="16"/>
                <w:szCs w:val="16"/>
              </w:rPr>
              <w:fldChar w:fldCharType="end"/>
            </w:r>
            <w:r w:rsidRPr="00CF0077">
              <w:rPr>
                <w:rFonts w:ascii="Lucida Sans" w:hAnsi="Lucida Sans"/>
                <w:sz w:val="16"/>
                <w:szCs w:val="16"/>
              </w:rPr>
              <w:t xml:space="preserve"> of </w:t>
            </w:r>
            <w:r w:rsidRPr="00CF0077">
              <w:rPr>
                <w:rFonts w:ascii="Lucida Sans" w:hAnsi="Lucida Sans"/>
                <w:b/>
                <w:bCs/>
                <w:sz w:val="16"/>
                <w:szCs w:val="16"/>
              </w:rPr>
              <w:fldChar w:fldCharType="begin"/>
            </w:r>
            <w:r w:rsidRPr="00CF0077">
              <w:rPr>
                <w:rFonts w:ascii="Lucida Sans" w:hAnsi="Lucida Sans"/>
                <w:b/>
                <w:bCs/>
                <w:sz w:val="16"/>
                <w:szCs w:val="16"/>
              </w:rPr>
              <w:instrText xml:space="preserve"> NUMPAGES  </w:instrText>
            </w:r>
            <w:r w:rsidRPr="00CF0077">
              <w:rPr>
                <w:rFonts w:ascii="Lucida Sans" w:hAnsi="Lucida Sans"/>
                <w:b/>
                <w:bCs/>
                <w:sz w:val="16"/>
                <w:szCs w:val="16"/>
              </w:rPr>
              <w:fldChar w:fldCharType="separate"/>
            </w:r>
            <w:r w:rsidR="008174C2">
              <w:rPr>
                <w:rFonts w:ascii="Lucida Sans" w:hAnsi="Lucida Sans"/>
                <w:b/>
                <w:bCs/>
                <w:noProof/>
                <w:sz w:val="16"/>
                <w:szCs w:val="16"/>
              </w:rPr>
              <w:t>10</w:t>
            </w:r>
            <w:r w:rsidRPr="00CF0077">
              <w:rPr>
                <w:rFonts w:ascii="Lucida Sans" w:hAnsi="Lucida Sans"/>
                <w:b/>
                <w:bCs/>
                <w:sz w:val="16"/>
                <w:szCs w:val="16"/>
              </w:rPr>
              <w:fldChar w:fldCharType="end"/>
            </w:r>
          </w:p>
        </w:sdtContent>
      </w:sdt>
    </w:sdtContent>
  </w:sdt>
  <w:p w14:paraId="77437EBB" w14:textId="77777777" w:rsidR="00CF0077" w:rsidRDefault="00CF0077" w:rsidP="00CF00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1427137"/>
      <w:docPartObj>
        <w:docPartGallery w:val="Page Numbers (Bottom of Page)"/>
        <w:docPartUnique/>
      </w:docPartObj>
    </w:sdtPr>
    <w:sdtEndPr/>
    <w:sdtContent>
      <w:sdt>
        <w:sdtPr>
          <w:id w:val="-806157019"/>
          <w:docPartObj>
            <w:docPartGallery w:val="Page Numbers (Top of Page)"/>
            <w:docPartUnique/>
          </w:docPartObj>
        </w:sdtPr>
        <w:sdtEndPr/>
        <w:sdtContent>
          <w:p w14:paraId="07AAFCF2" w14:textId="6B533F94" w:rsidR="001967A9" w:rsidRDefault="001967A9" w:rsidP="001967A9">
            <w:pPr>
              <w:pStyle w:val="Footer"/>
              <w:jc w:val="right"/>
            </w:pPr>
            <w:r w:rsidRPr="00CF0077">
              <w:rPr>
                <w:rFonts w:ascii="Lucida Sans" w:hAnsi="Lucida Sans"/>
                <w:sz w:val="16"/>
                <w:szCs w:val="16"/>
              </w:rPr>
              <w:t xml:space="preserve">Page </w:t>
            </w:r>
            <w:r w:rsidRPr="00CF0077">
              <w:rPr>
                <w:rFonts w:ascii="Lucida Sans" w:hAnsi="Lucida Sans"/>
                <w:b/>
                <w:bCs/>
                <w:sz w:val="16"/>
                <w:szCs w:val="16"/>
              </w:rPr>
              <w:fldChar w:fldCharType="begin"/>
            </w:r>
            <w:r w:rsidRPr="00CF0077">
              <w:rPr>
                <w:rFonts w:ascii="Lucida Sans" w:hAnsi="Lucida Sans"/>
                <w:b/>
                <w:bCs/>
                <w:sz w:val="16"/>
                <w:szCs w:val="16"/>
              </w:rPr>
              <w:instrText xml:space="preserve"> PAGE </w:instrText>
            </w:r>
            <w:r w:rsidRPr="00CF0077">
              <w:rPr>
                <w:rFonts w:ascii="Lucida Sans" w:hAnsi="Lucida Sans"/>
                <w:b/>
                <w:bCs/>
                <w:sz w:val="16"/>
                <w:szCs w:val="16"/>
              </w:rPr>
              <w:fldChar w:fldCharType="separate"/>
            </w:r>
            <w:r w:rsidR="008174C2">
              <w:rPr>
                <w:rFonts w:ascii="Lucida Sans" w:hAnsi="Lucida Sans"/>
                <w:b/>
                <w:bCs/>
                <w:noProof/>
                <w:sz w:val="16"/>
                <w:szCs w:val="16"/>
              </w:rPr>
              <w:t>1</w:t>
            </w:r>
            <w:r w:rsidRPr="00CF0077">
              <w:rPr>
                <w:rFonts w:ascii="Lucida Sans" w:hAnsi="Lucida Sans"/>
                <w:b/>
                <w:bCs/>
                <w:sz w:val="16"/>
                <w:szCs w:val="16"/>
              </w:rPr>
              <w:fldChar w:fldCharType="end"/>
            </w:r>
            <w:r w:rsidRPr="00CF0077">
              <w:rPr>
                <w:rFonts w:ascii="Lucida Sans" w:hAnsi="Lucida Sans"/>
                <w:sz w:val="16"/>
                <w:szCs w:val="16"/>
              </w:rPr>
              <w:t xml:space="preserve"> of </w:t>
            </w:r>
            <w:r w:rsidRPr="00CF0077">
              <w:rPr>
                <w:rFonts w:ascii="Lucida Sans" w:hAnsi="Lucida Sans"/>
                <w:b/>
                <w:bCs/>
                <w:sz w:val="16"/>
                <w:szCs w:val="16"/>
              </w:rPr>
              <w:fldChar w:fldCharType="begin"/>
            </w:r>
            <w:r w:rsidRPr="00CF0077">
              <w:rPr>
                <w:rFonts w:ascii="Lucida Sans" w:hAnsi="Lucida Sans"/>
                <w:b/>
                <w:bCs/>
                <w:sz w:val="16"/>
                <w:szCs w:val="16"/>
              </w:rPr>
              <w:instrText xml:space="preserve"> NUMPAGES  </w:instrText>
            </w:r>
            <w:r w:rsidRPr="00CF0077">
              <w:rPr>
                <w:rFonts w:ascii="Lucida Sans" w:hAnsi="Lucida Sans"/>
                <w:b/>
                <w:bCs/>
                <w:sz w:val="16"/>
                <w:szCs w:val="16"/>
              </w:rPr>
              <w:fldChar w:fldCharType="separate"/>
            </w:r>
            <w:r w:rsidR="008174C2">
              <w:rPr>
                <w:rFonts w:ascii="Lucida Sans" w:hAnsi="Lucida Sans"/>
                <w:b/>
                <w:bCs/>
                <w:noProof/>
                <w:sz w:val="16"/>
                <w:szCs w:val="16"/>
              </w:rPr>
              <w:t>10</w:t>
            </w:r>
            <w:r w:rsidRPr="00CF0077">
              <w:rPr>
                <w:rFonts w:ascii="Lucida Sans" w:hAnsi="Lucida Sans"/>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B5FC1" w14:textId="77777777" w:rsidR="00C0118D" w:rsidRDefault="00C0118D">
      <w:r>
        <w:separator/>
      </w:r>
    </w:p>
  </w:footnote>
  <w:footnote w:type="continuationSeparator" w:id="0">
    <w:p w14:paraId="10D65286" w14:textId="77777777" w:rsidR="00C0118D" w:rsidRDefault="00C01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FF6D1" w14:textId="77777777" w:rsidR="001E5C4A" w:rsidRDefault="001E5C4A" w:rsidP="00C05D31">
    <w:pPr>
      <w:pStyle w:val="Header"/>
      <w:tabs>
        <w:tab w:val="clear" w:pos="4153"/>
        <w:tab w:val="clear" w:pos="8306"/>
        <w:tab w:val="right" w:pos="9214"/>
      </w:tabs>
    </w:pPr>
    <w:r>
      <w:tab/>
    </w:r>
  </w:p>
  <w:p w14:paraId="607CA244" w14:textId="77777777" w:rsidR="001E5C4A" w:rsidRDefault="001E5C4A" w:rsidP="00F72737">
    <w:pPr>
      <w:pStyle w:val="Header"/>
      <w:tabs>
        <w:tab w:val="clear" w:pos="4153"/>
        <w:tab w:val="clear" w:pos="8306"/>
        <w:tab w:val="right" w:pos="9214"/>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50A6D" w14:textId="5953E9BD" w:rsidR="00153F55" w:rsidRPr="00153F55" w:rsidRDefault="00153F55" w:rsidP="00153F55">
    <w:pPr>
      <w:pStyle w:val="Header"/>
      <w:tabs>
        <w:tab w:val="clear" w:pos="8306"/>
        <w:tab w:val="right" w:pos="9498"/>
      </w:tabs>
    </w:pPr>
    <w:r>
      <w:tab/>
    </w:r>
    <w:r>
      <w:tab/>
    </w:r>
    <w:r>
      <w:rPr>
        <w:noProof/>
        <w:color w:val="1F497D"/>
      </w:rPr>
      <w:drawing>
        <wp:inline distT="0" distB="0" distL="0" distR="0" wp14:anchorId="1270CCC3" wp14:editId="0C6C0865">
          <wp:extent cx="1533525" cy="323850"/>
          <wp:effectExtent l="0" t="0" r="9525" b="0"/>
          <wp:docPr id="2" name="Picture 2" descr="USH0149_LOGO-2021_RGB_Marine-Blue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H0149_LOGO-2021_RGB_Marine-Blue_AW"/>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33525" cy="323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B1E8A" w14:textId="4619DB81" w:rsidR="001E5C4A" w:rsidRDefault="001E5C4A" w:rsidP="00F72737">
    <w:pPr>
      <w:pStyle w:val="Header"/>
      <w:tabs>
        <w:tab w:val="clear" w:pos="4153"/>
        <w:tab w:val="clear" w:pos="8306"/>
        <w:tab w:val="right" w:pos="9214"/>
      </w:tabs>
    </w:pPr>
    <w:r>
      <w:tab/>
    </w:r>
    <w:r w:rsidR="00923F12">
      <w:rPr>
        <w:noProof/>
        <w:color w:val="1F497D"/>
      </w:rPr>
      <w:drawing>
        <wp:inline distT="0" distB="0" distL="0" distR="0" wp14:anchorId="5BDCB5F6" wp14:editId="3D3D985A">
          <wp:extent cx="1533525" cy="323850"/>
          <wp:effectExtent l="0" t="0" r="9525" b="0"/>
          <wp:docPr id="4" name="Picture 4" descr="USH0149_LOGO-2021_RGB_Marine-Blue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H0149_LOGO-2021_RGB_Marine-Blue_AW"/>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33525" cy="323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2" type="#_x0000_t75" style="width:3in;height:3in" o:bullet="t">
        <v:imagedata r:id="rId1" o:title=""/>
      </v:shape>
    </w:pict>
  </w:numPicBullet>
  <w:numPicBullet w:numPicBulletId="1">
    <w:pict>
      <v:shape id="_x0000_i1113" type="#_x0000_t75" style="width:3in;height:3in" o:bullet="t">
        <v:imagedata r:id="rId2" o:title=""/>
      </v:shape>
    </w:pict>
  </w:numPicBullet>
  <w:abstractNum w:abstractNumId="0" w15:restartNumberingAfterBreak="0">
    <w:nsid w:val="0E922CF4"/>
    <w:multiLevelType w:val="hybridMultilevel"/>
    <w:tmpl w:val="90A81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7577F9"/>
    <w:multiLevelType w:val="hybridMultilevel"/>
    <w:tmpl w:val="CC3A6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3A504E"/>
    <w:multiLevelType w:val="hybridMultilevel"/>
    <w:tmpl w:val="FCCA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1A4270"/>
    <w:multiLevelType w:val="hybridMultilevel"/>
    <w:tmpl w:val="F21A701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5513D2F"/>
    <w:multiLevelType w:val="hybridMultilevel"/>
    <w:tmpl w:val="CDE08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E50E2A"/>
    <w:multiLevelType w:val="multilevel"/>
    <w:tmpl w:val="3340AFA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BE13A4"/>
    <w:multiLevelType w:val="multilevel"/>
    <w:tmpl w:val="48683254"/>
    <w:lvl w:ilvl="0">
      <w:start w:val="2"/>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3893C75"/>
    <w:multiLevelType w:val="multilevel"/>
    <w:tmpl w:val="3664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CC7991"/>
    <w:multiLevelType w:val="hybridMultilevel"/>
    <w:tmpl w:val="A030CC5C"/>
    <w:lvl w:ilvl="0" w:tplc="1E00663C">
      <w:start w:val="4"/>
      <w:numFmt w:val="upperLetter"/>
      <w:lvlText w:val="%1."/>
      <w:lvlJc w:val="left"/>
      <w:pPr>
        <w:tabs>
          <w:tab w:val="num" w:pos="724"/>
        </w:tabs>
        <w:ind w:left="724" w:hanging="735"/>
      </w:pPr>
      <w:rPr>
        <w:rFonts w:cs="Times New Roman" w:hint="default"/>
      </w:rPr>
    </w:lvl>
    <w:lvl w:ilvl="1" w:tplc="08090019" w:tentative="1">
      <w:start w:val="1"/>
      <w:numFmt w:val="lowerLetter"/>
      <w:lvlText w:val="%2."/>
      <w:lvlJc w:val="left"/>
      <w:pPr>
        <w:tabs>
          <w:tab w:val="num" w:pos="1069"/>
        </w:tabs>
        <w:ind w:left="1069" w:hanging="360"/>
      </w:pPr>
      <w:rPr>
        <w:rFonts w:cs="Times New Roman"/>
      </w:rPr>
    </w:lvl>
    <w:lvl w:ilvl="2" w:tplc="0809001B" w:tentative="1">
      <w:start w:val="1"/>
      <w:numFmt w:val="lowerRoman"/>
      <w:lvlText w:val="%3."/>
      <w:lvlJc w:val="right"/>
      <w:pPr>
        <w:tabs>
          <w:tab w:val="num" w:pos="1789"/>
        </w:tabs>
        <w:ind w:left="1789" w:hanging="180"/>
      </w:pPr>
      <w:rPr>
        <w:rFonts w:cs="Times New Roman"/>
      </w:rPr>
    </w:lvl>
    <w:lvl w:ilvl="3" w:tplc="0809000F" w:tentative="1">
      <w:start w:val="1"/>
      <w:numFmt w:val="decimal"/>
      <w:lvlText w:val="%4."/>
      <w:lvlJc w:val="left"/>
      <w:pPr>
        <w:tabs>
          <w:tab w:val="num" w:pos="2509"/>
        </w:tabs>
        <w:ind w:left="2509" w:hanging="360"/>
      </w:pPr>
      <w:rPr>
        <w:rFonts w:cs="Times New Roman"/>
      </w:rPr>
    </w:lvl>
    <w:lvl w:ilvl="4" w:tplc="08090019" w:tentative="1">
      <w:start w:val="1"/>
      <w:numFmt w:val="lowerLetter"/>
      <w:lvlText w:val="%5."/>
      <w:lvlJc w:val="left"/>
      <w:pPr>
        <w:tabs>
          <w:tab w:val="num" w:pos="3229"/>
        </w:tabs>
        <w:ind w:left="3229" w:hanging="360"/>
      </w:pPr>
      <w:rPr>
        <w:rFonts w:cs="Times New Roman"/>
      </w:rPr>
    </w:lvl>
    <w:lvl w:ilvl="5" w:tplc="0809001B" w:tentative="1">
      <w:start w:val="1"/>
      <w:numFmt w:val="lowerRoman"/>
      <w:lvlText w:val="%6."/>
      <w:lvlJc w:val="right"/>
      <w:pPr>
        <w:tabs>
          <w:tab w:val="num" w:pos="3949"/>
        </w:tabs>
        <w:ind w:left="3949" w:hanging="180"/>
      </w:pPr>
      <w:rPr>
        <w:rFonts w:cs="Times New Roman"/>
      </w:rPr>
    </w:lvl>
    <w:lvl w:ilvl="6" w:tplc="0809000F" w:tentative="1">
      <w:start w:val="1"/>
      <w:numFmt w:val="decimal"/>
      <w:lvlText w:val="%7."/>
      <w:lvlJc w:val="left"/>
      <w:pPr>
        <w:tabs>
          <w:tab w:val="num" w:pos="4669"/>
        </w:tabs>
        <w:ind w:left="4669" w:hanging="360"/>
      </w:pPr>
      <w:rPr>
        <w:rFonts w:cs="Times New Roman"/>
      </w:rPr>
    </w:lvl>
    <w:lvl w:ilvl="7" w:tplc="08090019" w:tentative="1">
      <w:start w:val="1"/>
      <w:numFmt w:val="lowerLetter"/>
      <w:lvlText w:val="%8."/>
      <w:lvlJc w:val="left"/>
      <w:pPr>
        <w:tabs>
          <w:tab w:val="num" w:pos="5389"/>
        </w:tabs>
        <w:ind w:left="5389" w:hanging="360"/>
      </w:pPr>
      <w:rPr>
        <w:rFonts w:cs="Times New Roman"/>
      </w:rPr>
    </w:lvl>
    <w:lvl w:ilvl="8" w:tplc="0809001B" w:tentative="1">
      <w:start w:val="1"/>
      <w:numFmt w:val="lowerRoman"/>
      <w:lvlText w:val="%9."/>
      <w:lvlJc w:val="right"/>
      <w:pPr>
        <w:tabs>
          <w:tab w:val="num" w:pos="6109"/>
        </w:tabs>
        <w:ind w:left="6109" w:hanging="180"/>
      </w:pPr>
      <w:rPr>
        <w:rFonts w:cs="Times New Roman"/>
      </w:rPr>
    </w:lvl>
  </w:abstractNum>
  <w:abstractNum w:abstractNumId="10" w15:restartNumberingAfterBreak="0">
    <w:nsid w:val="675744F6"/>
    <w:multiLevelType w:val="hybridMultilevel"/>
    <w:tmpl w:val="A5482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C24E32"/>
    <w:multiLevelType w:val="multilevel"/>
    <w:tmpl w:val="4E7C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C820DA"/>
    <w:multiLevelType w:val="hybridMultilevel"/>
    <w:tmpl w:val="109A43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6B1A87"/>
    <w:multiLevelType w:val="hybridMultilevel"/>
    <w:tmpl w:val="AB30D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5536877">
    <w:abstractNumId w:val="3"/>
  </w:num>
  <w:num w:numId="2" w16cid:durableId="229924699">
    <w:abstractNumId w:val="9"/>
  </w:num>
  <w:num w:numId="3" w16cid:durableId="990405008">
    <w:abstractNumId w:val="1"/>
  </w:num>
  <w:num w:numId="4" w16cid:durableId="2038461545">
    <w:abstractNumId w:val="10"/>
  </w:num>
  <w:num w:numId="5" w16cid:durableId="614873028">
    <w:abstractNumId w:val="0"/>
  </w:num>
  <w:num w:numId="6" w16cid:durableId="2021734643">
    <w:abstractNumId w:val="6"/>
  </w:num>
  <w:num w:numId="7" w16cid:durableId="1085494041">
    <w:abstractNumId w:val="12"/>
  </w:num>
  <w:num w:numId="8" w16cid:durableId="1761098869">
    <w:abstractNumId w:val="5"/>
  </w:num>
  <w:num w:numId="9" w16cid:durableId="1514757377">
    <w:abstractNumId w:val="8"/>
  </w:num>
  <w:num w:numId="10" w16cid:durableId="797408214">
    <w:abstractNumId w:val="7"/>
  </w:num>
  <w:num w:numId="11" w16cid:durableId="320424234">
    <w:abstractNumId w:val="11"/>
  </w:num>
  <w:num w:numId="12" w16cid:durableId="620697178">
    <w:abstractNumId w:val="2"/>
  </w:num>
  <w:num w:numId="13" w16cid:durableId="1587760962">
    <w:abstractNumId w:val="4"/>
  </w:num>
  <w:num w:numId="14" w16cid:durableId="9780748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641"/>
    <w:rsid w:val="00011946"/>
    <w:rsid w:val="00023FB7"/>
    <w:rsid w:val="000258FB"/>
    <w:rsid w:val="000322ED"/>
    <w:rsid w:val="000332F6"/>
    <w:rsid w:val="0003476D"/>
    <w:rsid w:val="000450D8"/>
    <w:rsid w:val="00045FEA"/>
    <w:rsid w:val="000560F6"/>
    <w:rsid w:val="0006057D"/>
    <w:rsid w:val="0006352E"/>
    <w:rsid w:val="00066D56"/>
    <w:rsid w:val="00070531"/>
    <w:rsid w:val="00095DF3"/>
    <w:rsid w:val="000A48CE"/>
    <w:rsid w:val="000A6320"/>
    <w:rsid w:val="000B01AD"/>
    <w:rsid w:val="000B074A"/>
    <w:rsid w:val="000B146C"/>
    <w:rsid w:val="000B57D2"/>
    <w:rsid w:val="000D2731"/>
    <w:rsid w:val="000D37A2"/>
    <w:rsid w:val="000D6FB5"/>
    <w:rsid w:val="000E048B"/>
    <w:rsid w:val="000E4F89"/>
    <w:rsid w:val="000E6CE5"/>
    <w:rsid w:val="001005A4"/>
    <w:rsid w:val="001078ED"/>
    <w:rsid w:val="00112F9E"/>
    <w:rsid w:val="001319E8"/>
    <w:rsid w:val="00131A89"/>
    <w:rsid w:val="00147070"/>
    <w:rsid w:val="00153F55"/>
    <w:rsid w:val="00161DB4"/>
    <w:rsid w:val="00193707"/>
    <w:rsid w:val="00194CE8"/>
    <w:rsid w:val="001967A9"/>
    <w:rsid w:val="001A7718"/>
    <w:rsid w:val="001B35F8"/>
    <w:rsid w:val="001B4436"/>
    <w:rsid w:val="001C5F5B"/>
    <w:rsid w:val="001D2F15"/>
    <w:rsid w:val="001D587E"/>
    <w:rsid w:val="001E494C"/>
    <w:rsid w:val="001E4F03"/>
    <w:rsid w:val="001E5C4A"/>
    <w:rsid w:val="001F4C7F"/>
    <w:rsid w:val="00210D89"/>
    <w:rsid w:val="00221443"/>
    <w:rsid w:val="0026127F"/>
    <w:rsid w:val="002652E0"/>
    <w:rsid w:val="00265590"/>
    <w:rsid w:val="00265C7E"/>
    <w:rsid w:val="00267956"/>
    <w:rsid w:val="00275543"/>
    <w:rsid w:val="00282F60"/>
    <w:rsid w:val="00294DC3"/>
    <w:rsid w:val="002A3758"/>
    <w:rsid w:val="002A43E7"/>
    <w:rsid w:val="002B7228"/>
    <w:rsid w:val="002D680E"/>
    <w:rsid w:val="002E3D77"/>
    <w:rsid w:val="00302850"/>
    <w:rsid w:val="00311A72"/>
    <w:rsid w:val="00316DED"/>
    <w:rsid w:val="00332D72"/>
    <w:rsid w:val="0037034E"/>
    <w:rsid w:val="00374E60"/>
    <w:rsid w:val="00381A9C"/>
    <w:rsid w:val="00393A18"/>
    <w:rsid w:val="003A25F6"/>
    <w:rsid w:val="003B5125"/>
    <w:rsid w:val="003D3BBE"/>
    <w:rsid w:val="003F7898"/>
    <w:rsid w:val="00416F73"/>
    <w:rsid w:val="00421C6D"/>
    <w:rsid w:val="0044422A"/>
    <w:rsid w:val="004473B7"/>
    <w:rsid w:val="00451401"/>
    <w:rsid w:val="004652B6"/>
    <w:rsid w:val="004D39FF"/>
    <w:rsid w:val="00501943"/>
    <w:rsid w:val="0052642E"/>
    <w:rsid w:val="005358E8"/>
    <w:rsid w:val="00536C0B"/>
    <w:rsid w:val="00543B38"/>
    <w:rsid w:val="00545A9A"/>
    <w:rsid w:val="005610A0"/>
    <w:rsid w:val="0056431D"/>
    <w:rsid w:val="005649EA"/>
    <w:rsid w:val="00570983"/>
    <w:rsid w:val="005805D0"/>
    <w:rsid w:val="00585328"/>
    <w:rsid w:val="00586271"/>
    <w:rsid w:val="00593A91"/>
    <w:rsid w:val="005A42AB"/>
    <w:rsid w:val="005B4631"/>
    <w:rsid w:val="005B534F"/>
    <w:rsid w:val="005E03AD"/>
    <w:rsid w:val="00611446"/>
    <w:rsid w:val="006202AE"/>
    <w:rsid w:val="00623B1A"/>
    <w:rsid w:val="006420AF"/>
    <w:rsid w:val="00650229"/>
    <w:rsid w:val="006520AB"/>
    <w:rsid w:val="00664F82"/>
    <w:rsid w:val="00672A97"/>
    <w:rsid w:val="00677487"/>
    <w:rsid w:val="0068746F"/>
    <w:rsid w:val="006A2A3C"/>
    <w:rsid w:val="006B3B94"/>
    <w:rsid w:val="006D2DE0"/>
    <w:rsid w:val="006D5D15"/>
    <w:rsid w:val="006D6D31"/>
    <w:rsid w:val="006E57E1"/>
    <w:rsid w:val="0070629A"/>
    <w:rsid w:val="00731AA7"/>
    <w:rsid w:val="00750171"/>
    <w:rsid w:val="00755D70"/>
    <w:rsid w:val="007652FC"/>
    <w:rsid w:val="00775885"/>
    <w:rsid w:val="00784EB8"/>
    <w:rsid w:val="0078531C"/>
    <w:rsid w:val="00786127"/>
    <w:rsid w:val="0078749C"/>
    <w:rsid w:val="0078784D"/>
    <w:rsid w:val="00787F2D"/>
    <w:rsid w:val="00795318"/>
    <w:rsid w:val="007A43B7"/>
    <w:rsid w:val="007B203B"/>
    <w:rsid w:val="007C1001"/>
    <w:rsid w:val="007E523F"/>
    <w:rsid w:val="007E7F4D"/>
    <w:rsid w:val="00803D0E"/>
    <w:rsid w:val="00805252"/>
    <w:rsid w:val="00815810"/>
    <w:rsid w:val="008174C2"/>
    <w:rsid w:val="008224ED"/>
    <w:rsid w:val="00830ADE"/>
    <w:rsid w:val="00832B6C"/>
    <w:rsid w:val="00844E72"/>
    <w:rsid w:val="00863B08"/>
    <w:rsid w:val="0087273B"/>
    <w:rsid w:val="00884FAF"/>
    <w:rsid w:val="00893CDB"/>
    <w:rsid w:val="008C17B2"/>
    <w:rsid w:val="008C7DE2"/>
    <w:rsid w:val="008D2544"/>
    <w:rsid w:val="008E5F81"/>
    <w:rsid w:val="008F3974"/>
    <w:rsid w:val="008F4BFC"/>
    <w:rsid w:val="008F5308"/>
    <w:rsid w:val="00905128"/>
    <w:rsid w:val="00923F12"/>
    <w:rsid w:val="00931E69"/>
    <w:rsid w:val="009554EC"/>
    <w:rsid w:val="00974E68"/>
    <w:rsid w:val="00985E92"/>
    <w:rsid w:val="00993253"/>
    <w:rsid w:val="00997657"/>
    <w:rsid w:val="009A5C64"/>
    <w:rsid w:val="009B1186"/>
    <w:rsid w:val="009B4836"/>
    <w:rsid w:val="009B4AB9"/>
    <w:rsid w:val="009C02CF"/>
    <w:rsid w:val="009C2012"/>
    <w:rsid w:val="009C45AB"/>
    <w:rsid w:val="009C6303"/>
    <w:rsid w:val="009D2C53"/>
    <w:rsid w:val="009D6FE1"/>
    <w:rsid w:val="009E5879"/>
    <w:rsid w:val="009F57B8"/>
    <w:rsid w:val="00A01B9E"/>
    <w:rsid w:val="00A0701D"/>
    <w:rsid w:val="00A17857"/>
    <w:rsid w:val="00A2433E"/>
    <w:rsid w:val="00A26A36"/>
    <w:rsid w:val="00A32AC6"/>
    <w:rsid w:val="00A47D76"/>
    <w:rsid w:val="00A47EC6"/>
    <w:rsid w:val="00A51CBA"/>
    <w:rsid w:val="00A51DA0"/>
    <w:rsid w:val="00A54622"/>
    <w:rsid w:val="00A77CF5"/>
    <w:rsid w:val="00A85D7B"/>
    <w:rsid w:val="00A92160"/>
    <w:rsid w:val="00AA4467"/>
    <w:rsid w:val="00AC4B35"/>
    <w:rsid w:val="00AC6282"/>
    <w:rsid w:val="00AD5A59"/>
    <w:rsid w:val="00AD5B08"/>
    <w:rsid w:val="00AD688E"/>
    <w:rsid w:val="00AD7596"/>
    <w:rsid w:val="00AE07A6"/>
    <w:rsid w:val="00AE5B6B"/>
    <w:rsid w:val="00AF0C5D"/>
    <w:rsid w:val="00B011E9"/>
    <w:rsid w:val="00B117C5"/>
    <w:rsid w:val="00B4077A"/>
    <w:rsid w:val="00B4271C"/>
    <w:rsid w:val="00B51028"/>
    <w:rsid w:val="00B511F3"/>
    <w:rsid w:val="00B545E4"/>
    <w:rsid w:val="00B55FF1"/>
    <w:rsid w:val="00B7744F"/>
    <w:rsid w:val="00B776EB"/>
    <w:rsid w:val="00B965BB"/>
    <w:rsid w:val="00BC0D0E"/>
    <w:rsid w:val="00BD2A08"/>
    <w:rsid w:val="00BE15EC"/>
    <w:rsid w:val="00BE2AA5"/>
    <w:rsid w:val="00BF1C51"/>
    <w:rsid w:val="00C0118D"/>
    <w:rsid w:val="00C03B39"/>
    <w:rsid w:val="00C05D31"/>
    <w:rsid w:val="00C11D5C"/>
    <w:rsid w:val="00C44B46"/>
    <w:rsid w:val="00C52034"/>
    <w:rsid w:val="00C56506"/>
    <w:rsid w:val="00C56C5D"/>
    <w:rsid w:val="00C625B5"/>
    <w:rsid w:val="00C62B14"/>
    <w:rsid w:val="00C73BA5"/>
    <w:rsid w:val="00C75888"/>
    <w:rsid w:val="00C80078"/>
    <w:rsid w:val="00C92698"/>
    <w:rsid w:val="00CA0588"/>
    <w:rsid w:val="00CA543F"/>
    <w:rsid w:val="00CC31FC"/>
    <w:rsid w:val="00CD52DE"/>
    <w:rsid w:val="00CF0077"/>
    <w:rsid w:val="00CF44AA"/>
    <w:rsid w:val="00CF5BFF"/>
    <w:rsid w:val="00D24773"/>
    <w:rsid w:val="00D33ECE"/>
    <w:rsid w:val="00D46434"/>
    <w:rsid w:val="00D60DA1"/>
    <w:rsid w:val="00D64641"/>
    <w:rsid w:val="00D7125B"/>
    <w:rsid w:val="00D825A6"/>
    <w:rsid w:val="00DA2CB9"/>
    <w:rsid w:val="00DB05E1"/>
    <w:rsid w:val="00DB380E"/>
    <w:rsid w:val="00DB4C9D"/>
    <w:rsid w:val="00DB6999"/>
    <w:rsid w:val="00DC5083"/>
    <w:rsid w:val="00DC5FEE"/>
    <w:rsid w:val="00DE04DA"/>
    <w:rsid w:val="00DE1A3D"/>
    <w:rsid w:val="00DF552C"/>
    <w:rsid w:val="00E115A3"/>
    <w:rsid w:val="00E20E55"/>
    <w:rsid w:val="00E225CF"/>
    <w:rsid w:val="00E27F4A"/>
    <w:rsid w:val="00E52581"/>
    <w:rsid w:val="00E56251"/>
    <w:rsid w:val="00E60640"/>
    <w:rsid w:val="00E67EDD"/>
    <w:rsid w:val="00EB3EC3"/>
    <w:rsid w:val="00EB729E"/>
    <w:rsid w:val="00EC4B53"/>
    <w:rsid w:val="00EF6189"/>
    <w:rsid w:val="00F1077D"/>
    <w:rsid w:val="00F13970"/>
    <w:rsid w:val="00F216DB"/>
    <w:rsid w:val="00F22B6B"/>
    <w:rsid w:val="00F27E44"/>
    <w:rsid w:val="00F35C44"/>
    <w:rsid w:val="00F411E7"/>
    <w:rsid w:val="00F63978"/>
    <w:rsid w:val="00F72737"/>
    <w:rsid w:val="00FA046B"/>
    <w:rsid w:val="00FA600D"/>
    <w:rsid w:val="00FA6503"/>
    <w:rsid w:val="00FB3C7C"/>
    <w:rsid w:val="00FD27E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8496C4"/>
  <w15:docId w15:val="{EA2F0E28-800E-43E3-A103-53C9136D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641"/>
    <w:rPr>
      <w:rFonts w:ascii="Times" w:hAnsi="Times"/>
      <w:sz w:val="24"/>
      <w:szCs w:val="24"/>
    </w:rPr>
  </w:style>
  <w:style w:type="paragraph" w:styleId="Heading2">
    <w:name w:val="heading 2"/>
    <w:basedOn w:val="Normal"/>
    <w:next w:val="Normal"/>
    <w:link w:val="Heading2Char"/>
    <w:semiHidden/>
    <w:unhideWhenUsed/>
    <w:qFormat/>
    <w:locked/>
    <w:rsid w:val="00A47EC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6B3B9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locked/>
    <w:rsid w:val="00A47EC6"/>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47EC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47EC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47EC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qFormat/>
    <w:rsid w:val="002A3758"/>
    <w:pPr>
      <w:keepNext/>
      <w:spacing w:line="360" w:lineRule="auto"/>
      <w:ind w:left="426"/>
      <w:jc w:val="both"/>
      <w:outlineLvl w:val="8"/>
    </w:pPr>
    <w:rPr>
      <w:rFonts w:ascii="Times New Roman" w:hAnsi="Times New Roman"/>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224A4A"/>
    <w:rPr>
      <w:rFonts w:asciiTheme="majorHAnsi" w:eastAsiaTheme="majorEastAsia" w:hAnsiTheme="majorHAnsi" w:cstheme="majorBidi"/>
    </w:rPr>
  </w:style>
  <w:style w:type="paragraph" w:styleId="Footer">
    <w:name w:val="footer"/>
    <w:basedOn w:val="Normal"/>
    <w:link w:val="FooterChar"/>
    <w:uiPriority w:val="99"/>
    <w:rsid w:val="00D64641"/>
    <w:pPr>
      <w:tabs>
        <w:tab w:val="center" w:pos="4153"/>
        <w:tab w:val="right" w:pos="8306"/>
      </w:tabs>
    </w:pPr>
  </w:style>
  <w:style w:type="character" w:customStyle="1" w:styleId="FooterChar">
    <w:name w:val="Footer Char"/>
    <w:basedOn w:val="DefaultParagraphFont"/>
    <w:link w:val="Footer"/>
    <w:uiPriority w:val="99"/>
    <w:rsid w:val="00224A4A"/>
    <w:rPr>
      <w:rFonts w:ascii="Times" w:hAnsi="Times"/>
      <w:sz w:val="24"/>
      <w:szCs w:val="24"/>
    </w:rPr>
  </w:style>
  <w:style w:type="character" w:styleId="PageNumber">
    <w:name w:val="page number"/>
    <w:basedOn w:val="DefaultParagraphFont"/>
    <w:uiPriority w:val="99"/>
    <w:rsid w:val="00D64641"/>
    <w:rPr>
      <w:rFonts w:cs="Times New Roman"/>
    </w:rPr>
  </w:style>
  <w:style w:type="character" w:styleId="Hyperlink">
    <w:name w:val="Hyperlink"/>
    <w:basedOn w:val="DefaultParagraphFont"/>
    <w:uiPriority w:val="99"/>
    <w:rsid w:val="00D64641"/>
    <w:rPr>
      <w:rFonts w:cs="Times New Roman"/>
      <w:color w:val="0000FF"/>
      <w:u w:val="single"/>
    </w:rPr>
  </w:style>
  <w:style w:type="paragraph" w:styleId="DocumentMap">
    <w:name w:val="Document Map"/>
    <w:basedOn w:val="Normal"/>
    <w:link w:val="DocumentMapChar"/>
    <w:uiPriority w:val="99"/>
    <w:semiHidden/>
    <w:rsid w:val="0006057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24A4A"/>
    <w:rPr>
      <w:sz w:val="0"/>
      <w:szCs w:val="0"/>
    </w:rPr>
  </w:style>
  <w:style w:type="paragraph" w:styleId="BalloonText">
    <w:name w:val="Balloon Text"/>
    <w:basedOn w:val="Normal"/>
    <w:link w:val="BalloonTextChar"/>
    <w:uiPriority w:val="99"/>
    <w:semiHidden/>
    <w:rsid w:val="0006057D"/>
    <w:rPr>
      <w:rFonts w:ascii="Tahoma" w:hAnsi="Tahoma" w:cs="Tahoma"/>
      <w:sz w:val="16"/>
      <w:szCs w:val="16"/>
    </w:rPr>
  </w:style>
  <w:style w:type="character" w:customStyle="1" w:styleId="BalloonTextChar">
    <w:name w:val="Balloon Text Char"/>
    <w:basedOn w:val="DefaultParagraphFont"/>
    <w:link w:val="BalloonText"/>
    <w:uiPriority w:val="99"/>
    <w:semiHidden/>
    <w:rsid w:val="00224A4A"/>
    <w:rPr>
      <w:sz w:val="0"/>
      <w:szCs w:val="0"/>
    </w:rPr>
  </w:style>
  <w:style w:type="character" w:styleId="CommentReference">
    <w:name w:val="annotation reference"/>
    <w:basedOn w:val="DefaultParagraphFont"/>
    <w:rsid w:val="0006057D"/>
    <w:rPr>
      <w:rFonts w:cs="Times New Roman"/>
      <w:sz w:val="16"/>
      <w:szCs w:val="16"/>
    </w:rPr>
  </w:style>
  <w:style w:type="paragraph" w:styleId="CommentText">
    <w:name w:val="annotation text"/>
    <w:basedOn w:val="Normal"/>
    <w:link w:val="CommentTextChar"/>
    <w:rsid w:val="0006057D"/>
    <w:rPr>
      <w:sz w:val="20"/>
      <w:szCs w:val="20"/>
    </w:rPr>
  </w:style>
  <w:style w:type="character" w:customStyle="1" w:styleId="CommentTextChar">
    <w:name w:val="Comment Text Char"/>
    <w:basedOn w:val="DefaultParagraphFont"/>
    <w:link w:val="CommentText"/>
    <w:rsid w:val="00224A4A"/>
    <w:rPr>
      <w:rFonts w:ascii="Times" w:hAnsi="Times"/>
      <w:sz w:val="20"/>
      <w:szCs w:val="20"/>
    </w:rPr>
  </w:style>
  <w:style w:type="paragraph" w:styleId="CommentSubject">
    <w:name w:val="annotation subject"/>
    <w:basedOn w:val="CommentText"/>
    <w:next w:val="CommentText"/>
    <w:link w:val="CommentSubjectChar"/>
    <w:uiPriority w:val="99"/>
    <w:semiHidden/>
    <w:rsid w:val="0006057D"/>
    <w:rPr>
      <w:b/>
      <w:bCs/>
    </w:rPr>
  </w:style>
  <w:style w:type="character" w:customStyle="1" w:styleId="CommentSubjectChar">
    <w:name w:val="Comment Subject Char"/>
    <w:basedOn w:val="CommentTextChar"/>
    <w:link w:val="CommentSubject"/>
    <w:uiPriority w:val="99"/>
    <w:semiHidden/>
    <w:rsid w:val="00224A4A"/>
    <w:rPr>
      <w:rFonts w:ascii="Times" w:hAnsi="Times"/>
      <w:b/>
      <w:bCs/>
      <w:sz w:val="20"/>
      <w:szCs w:val="20"/>
    </w:rPr>
  </w:style>
  <w:style w:type="paragraph" w:customStyle="1" w:styleId="msolistparagraph0">
    <w:name w:val="msolistparagraph"/>
    <w:basedOn w:val="Normal"/>
    <w:uiPriority w:val="99"/>
    <w:rsid w:val="002A3758"/>
    <w:pPr>
      <w:ind w:left="720"/>
    </w:pPr>
    <w:rPr>
      <w:rFonts w:ascii="Calibri" w:hAnsi="Calibri"/>
      <w:sz w:val="22"/>
      <w:szCs w:val="22"/>
    </w:rPr>
  </w:style>
  <w:style w:type="character" w:customStyle="1" w:styleId="Heading4Char">
    <w:name w:val="Heading 4 Char"/>
    <w:basedOn w:val="DefaultParagraphFont"/>
    <w:link w:val="Heading4"/>
    <w:semiHidden/>
    <w:rsid w:val="00A47EC6"/>
    <w:rPr>
      <w:rFonts w:asciiTheme="majorHAnsi" w:eastAsiaTheme="majorEastAsia" w:hAnsiTheme="majorHAnsi" w:cstheme="majorBidi"/>
      <w:b/>
      <w:bCs/>
      <w:i/>
      <w:iCs/>
      <w:color w:val="4F81BD" w:themeColor="accent1"/>
      <w:sz w:val="24"/>
      <w:szCs w:val="24"/>
    </w:rPr>
  </w:style>
  <w:style w:type="character" w:customStyle="1" w:styleId="Heading8Char">
    <w:name w:val="Heading 8 Char"/>
    <w:basedOn w:val="DefaultParagraphFont"/>
    <w:link w:val="Heading8"/>
    <w:semiHidden/>
    <w:rsid w:val="00A47EC6"/>
    <w:rPr>
      <w:rFonts w:asciiTheme="majorHAnsi" w:eastAsiaTheme="majorEastAsia" w:hAnsiTheme="majorHAnsi" w:cstheme="majorBidi"/>
      <w:color w:val="404040" w:themeColor="text1" w:themeTint="BF"/>
      <w:sz w:val="20"/>
      <w:szCs w:val="20"/>
    </w:rPr>
  </w:style>
  <w:style w:type="character" w:customStyle="1" w:styleId="Heading2Char">
    <w:name w:val="Heading 2 Char"/>
    <w:basedOn w:val="DefaultParagraphFont"/>
    <w:link w:val="Heading2"/>
    <w:semiHidden/>
    <w:rsid w:val="00A47EC6"/>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semiHidden/>
    <w:rsid w:val="00A47EC6"/>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A47EC6"/>
    <w:rPr>
      <w:rFonts w:asciiTheme="majorHAnsi" w:eastAsiaTheme="majorEastAsia" w:hAnsiTheme="majorHAnsi" w:cstheme="majorBidi"/>
      <w:i/>
      <w:iCs/>
      <w:color w:val="404040" w:themeColor="text1" w:themeTint="BF"/>
      <w:sz w:val="24"/>
      <w:szCs w:val="24"/>
    </w:rPr>
  </w:style>
  <w:style w:type="paragraph" w:styleId="BodyText">
    <w:name w:val="Body Text"/>
    <w:basedOn w:val="Normal"/>
    <w:link w:val="BodyTextChar"/>
    <w:rsid w:val="00A47EC6"/>
    <w:rPr>
      <w:rFonts w:ascii="Arial" w:eastAsia="Times New Roman" w:hAnsi="Arial" w:cs="Arial"/>
      <w:b/>
      <w:sz w:val="20"/>
      <w:lang w:eastAsia="en-US"/>
    </w:rPr>
  </w:style>
  <w:style w:type="character" w:customStyle="1" w:styleId="BodyTextChar">
    <w:name w:val="Body Text Char"/>
    <w:basedOn w:val="DefaultParagraphFont"/>
    <w:link w:val="BodyText"/>
    <w:rsid w:val="00A47EC6"/>
    <w:rPr>
      <w:rFonts w:ascii="Arial" w:eastAsia="Times New Roman" w:hAnsi="Arial" w:cs="Arial"/>
      <w:b/>
      <w:sz w:val="20"/>
      <w:szCs w:val="24"/>
      <w:lang w:eastAsia="en-US"/>
    </w:rPr>
  </w:style>
  <w:style w:type="paragraph" w:styleId="Header">
    <w:name w:val="header"/>
    <w:basedOn w:val="Normal"/>
    <w:link w:val="HeaderChar"/>
    <w:rsid w:val="00A47EC6"/>
    <w:pPr>
      <w:tabs>
        <w:tab w:val="center" w:pos="4153"/>
        <w:tab w:val="right" w:pos="8306"/>
      </w:tabs>
    </w:pPr>
    <w:rPr>
      <w:rFonts w:ascii="Arial" w:eastAsia="Times New Roman" w:hAnsi="Arial"/>
      <w:sz w:val="20"/>
      <w:lang w:eastAsia="en-US"/>
    </w:rPr>
  </w:style>
  <w:style w:type="character" w:customStyle="1" w:styleId="HeaderChar">
    <w:name w:val="Header Char"/>
    <w:basedOn w:val="DefaultParagraphFont"/>
    <w:link w:val="Header"/>
    <w:rsid w:val="00A47EC6"/>
    <w:rPr>
      <w:rFonts w:ascii="Arial" w:eastAsia="Times New Roman" w:hAnsi="Arial"/>
      <w:sz w:val="20"/>
      <w:szCs w:val="24"/>
      <w:lang w:eastAsia="en-US"/>
    </w:rPr>
  </w:style>
  <w:style w:type="paragraph" w:styleId="BodyText3">
    <w:name w:val="Body Text 3"/>
    <w:basedOn w:val="Normal"/>
    <w:next w:val="Normal"/>
    <w:link w:val="BodyText3Char"/>
    <w:rsid w:val="00A47EC6"/>
    <w:pPr>
      <w:autoSpaceDE w:val="0"/>
      <w:autoSpaceDN w:val="0"/>
      <w:adjustRightInd w:val="0"/>
      <w:jc w:val="both"/>
    </w:pPr>
    <w:rPr>
      <w:rFonts w:ascii="Arial" w:eastAsia="Times New Roman" w:hAnsi="Arial"/>
      <w:lang w:val="en-US" w:eastAsia="en-US"/>
    </w:rPr>
  </w:style>
  <w:style w:type="character" w:customStyle="1" w:styleId="BodyText3Char">
    <w:name w:val="Body Text 3 Char"/>
    <w:basedOn w:val="DefaultParagraphFont"/>
    <w:link w:val="BodyText3"/>
    <w:rsid w:val="00A47EC6"/>
    <w:rPr>
      <w:rFonts w:ascii="Arial" w:eastAsia="Times New Roman" w:hAnsi="Arial"/>
      <w:sz w:val="24"/>
      <w:szCs w:val="24"/>
      <w:lang w:val="en-US" w:eastAsia="en-US"/>
    </w:rPr>
  </w:style>
  <w:style w:type="paragraph" w:styleId="NormalWeb">
    <w:name w:val="Normal (Web)"/>
    <w:basedOn w:val="Normal"/>
    <w:next w:val="Normal"/>
    <w:rsid w:val="00A47EC6"/>
    <w:pPr>
      <w:autoSpaceDE w:val="0"/>
      <w:autoSpaceDN w:val="0"/>
      <w:adjustRightInd w:val="0"/>
    </w:pPr>
    <w:rPr>
      <w:rFonts w:ascii="Arial" w:eastAsia="Times New Roman" w:hAnsi="Arial"/>
      <w:lang w:val="en-US" w:eastAsia="en-US"/>
    </w:rPr>
  </w:style>
  <w:style w:type="character" w:customStyle="1" w:styleId="Heading3Char">
    <w:name w:val="Heading 3 Char"/>
    <w:basedOn w:val="DefaultParagraphFont"/>
    <w:link w:val="Heading3"/>
    <w:semiHidden/>
    <w:rsid w:val="006B3B94"/>
    <w:rPr>
      <w:rFonts w:asciiTheme="majorHAnsi" w:eastAsiaTheme="majorEastAsia" w:hAnsiTheme="majorHAnsi" w:cstheme="majorBidi"/>
      <w:color w:val="243F60" w:themeColor="accent1" w:themeShade="7F"/>
      <w:sz w:val="24"/>
      <w:szCs w:val="24"/>
    </w:rPr>
  </w:style>
  <w:style w:type="paragraph" w:customStyle="1" w:styleId="DocTitle">
    <w:name w:val="DocTitle"/>
    <w:basedOn w:val="Normal"/>
    <w:rsid w:val="00F72737"/>
    <w:pPr>
      <w:overflowPunct w:val="0"/>
      <w:autoSpaceDE w:val="0"/>
      <w:autoSpaceDN w:val="0"/>
      <w:adjustRightInd w:val="0"/>
      <w:spacing w:before="60" w:after="60"/>
      <w:textAlignment w:val="baseline"/>
    </w:pPr>
    <w:rPr>
      <w:rFonts w:ascii="Georgia" w:eastAsia="Times New Roman" w:hAnsi="Georgia"/>
      <w:color w:val="808080"/>
      <w:sz w:val="60"/>
      <w:szCs w:val="20"/>
    </w:rPr>
  </w:style>
  <w:style w:type="table" w:customStyle="1" w:styleId="SUTable">
    <w:name w:val="SU Table"/>
    <w:basedOn w:val="TableNormal"/>
    <w:semiHidden/>
    <w:rsid w:val="00F72737"/>
    <w:rPr>
      <w:rFonts w:ascii="Arial" w:eastAsia="Times New Roman" w:hAnsi="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Paragraph">
    <w:name w:val="List Paragraph"/>
    <w:basedOn w:val="Normal"/>
    <w:uiPriority w:val="34"/>
    <w:qFormat/>
    <w:rsid w:val="00F72737"/>
    <w:pPr>
      <w:overflowPunct w:val="0"/>
      <w:autoSpaceDE w:val="0"/>
      <w:autoSpaceDN w:val="0"/>
      <w:adjustRightInd w:val="0"/>
      <w:spacing w:before="60" w:after="60"/>
      <w:ind w:left="720"/>
      <w:contextualSpacing/>
      <w:textAlignment w:val="baseline"/>
    </w:pPr>
    <w:rPr>
      <w:rFonts w:ascii="Lucida Sans" w:eastAsia="Times New Roman" w:hAnsi="Lucida Sans"/>
      <w:sz w:val="18"/>
      <w:szCs w:val="20"/>
    </w:rPr>
  </w:style>
  <w:style w:type="table" w:styleId="TableGrid">
    <w:name w:val="Table Grid"/>
    <w:basedOn w:val="TableNormal"/>
    <w:uiPriority w:val="59"/>
    <w:rsid w:val="00A54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39655">
      <w:bodyDiv w:val="1"/>
      <w:marLeft w:val="0"/>
      <w:marRight w:val="0"/>
      <w:marTop w:val="0"/>
      <w:marBottom w:val="0"/>
      <w:divBdr>
        <w:top w:val="none" w:sz="0" w:space="0" w:color="auto"/>
        <w:left w:val="none" w:sz="0" w:space="0" w:color="auto"/>
        <w:bottom w:val="none" w:sz="0" w:space="0" w:color="auto"/>
        <w:right w:val="none" w:sz="0" w:space="0" w:color="auto"/>
      </w:divBdr>
      <w:divsChild>
        <w:div w:id="663624502">
          <w:marLeft w:val="0"/>
          <w:marRight w:val="0"/>
          <w:marTop w:val="0"/>
          <w:marBottom w:val="0"/>
          <w:divBdr>
            <w:top w:val="none" w:sz="0" w:space="0" w:color="auto"/>
            <w:left w:val="none" w:sz="0" w:space="0" w:color="auto"/>
            <w:bottom w:val="none" w:sz="0" w:space="0" w:color="auto"/>
            <w:right w:val="none" w:sz="0" w:space="0" w:color="auto"/>
          </w:divBdr>
          <w:divsChild>
            <w:div w:id="1068069003">
              <w:marLeft w:val="0"/>
              <w:marRight w:val="0"/>
              <w:marTop w:val="0"/>
              <w:marBottom w:val="0"/>
              <w:divBdr>
                <w:top w:val="none" w:sz="0" w:space="0" w:color="auto"/>
                <w:left w:val="none" w:sz="0" w:space="0" w:color="auto"/>
                <w:bottom w:val="none" w:sz="0" w:space="0" w:color="auto"/>
                <w:right w:val="none" w:sz="0" w:space="0" w:color="auto"/>
              </w:divBdr>
              <w:divsChild>
                <w:div w:id="164706446">
                  <w:marLeft w:val="0"/>
                  <w:marRight w:val="0"/>
                  <w:marTop w:val="0"/>
                  <w:marBottom w:val="0"/>
                  <w:divBdr>
                    <w:top w:val="none" w:sz="0" w:space="0" w:color="auto"/>
                    <w:left w:val="none" w:sz="0" w:space="0" w:color="auto"/>
                    <w:bottom w:val="none" w:sz="0" w:space="0" w:color="auto"/>
                    <w:right w:val="none" w:sz="0" w:space="0" w:color="auto"/>
                  </w:divBdr>
                  <w:divsChild>
                    <w:div w:id="150801726">
                      <w:marLeft w:val="0"/>
                      <w:marRight w:val="0"/>
                      <w:marTop w:val="0"/>
                      <w:marBottom w:val="0"/>
                      <w:divBdr>
                        <w:top w:val="none" w:sz="0" w:space="0" w:color="auto"/>
                        <w:left w:val="none" w:sz="0" w:space="0" w:color="auto"/>
                        <w:bottom w:val="none" w:sz="0" w:space="0" w:color="auto"/>
                        <w:right w:val="none" w:sz="0" w:space="0" w:color="auto"/>
                      </w:divBdr>
                      <w:divsChild>
                        <w:div w:id="1146707618">
                          <w:marLeft w:val="0"/>
                          <w:marRight w:val="0"/>
                          <w:marTop w:val="0"/>
                          <w:marBottom w:val="0"/>
                          <w:divBdr>
                            <w:top w:val="none" w:sz="0" w:space="0" w:color="auto"/>
                            <w:left w:val="none" w:sz="0" w:space="0" w:color="auto"/>
                            <w:bottom w:val="none" w:sz="0" w:space="0" w:color="auto"/>
                            <w:right w:val="none" w:sz="0" w:space="0" w:color="auto"/>
                          </w:divBdr>
                          <w:divsChild>
                            <w:div w:id="1519387346">
                              <w:marLeft w:val="0"/>
                              <w:marRight w:val="0"/>
                              <w:marTop w:val="0"/>
                              <w:marBottom w:val="0"/>
                              <w:divBdr>
                                <w:top w:val="none" w:sz="0" w:space="0" w:color="auto"/>
                                <w:left w:val="none" w:sz="0" w:space="0" w:color="auto"/>
                                <w:bottom w:val="none" w:sz="0" w:space="0" w:color="auto"/>
                                <w:right w:val="none" w:sz="0" w:space="0" w:color="auto"/>
                              </w:divBdr>
                              <w:divsChild>
                                <w:div w:id="2073237241">
                                  <w:marLeft w:val="0"/>
                                  <w:marRight w:val="0"/>
                                  <w:marTop w:val="0"/>
                                  <w:marBottom w:val="0"/>
                                  <w:divBdr>
                                    <w:top w:val="none" w:sz="0" w:space="0" w:color="auto"/>
                                    <w:left w:val="none" w:sz="0" w:space="0" w:color="auto"/>
                                    <w:bottom w:val="none" w:sz="0" w:space="0" w:color="auto"/>
                                    <w:right w:val="none" w:sz="0" w:space="0" w:color="auto"/>
                                  </w:divBdr>
                                  <w:divsChild>
                                    <w:div w:id="9159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603694">
      <w:bodyDiv w:val="1"/>
      <w:marLeft w:val="0"/>
      <w:marRight w:val="0"/>
      <w:marTop w:val="0"/>
      <w:marBottom w:val="0"/>
      <w:divBdr>
        <w:top w:val="none" w:sz="0" w:space="0" w:color="auto"/>
        <w:left w:val="none" w:sz="0" w:space="0" w:color="auto"/>
        <w:bottom w:val="none" w:sz="0" w:space="0" w:color="auto"/>
        <w:right w:val="none" w:sz="0" w:space="0" w:color="auto"/>
      </w:divBdr>
      <w:divsChild>
        <w:div w:id="2015103491">
          <w:marLeft w:val="0"/>
          <w:marRight w:val="0"/>
          <w:marTop w:val="0"/>
          <w:marBottom w:val="0"/>
          <w:divBdr>
            <w:top w:val="none" w:sz="0" w:space="0" w:color="auto"/>
            <w:left w:val="none" w:sz="0" w:space="0" w:color="auto"/>
            <w:bottom w:val="none" w:sz="0" w:space="0" w:color="auto"/>
            <w:right w:val="none" w:sz="0" w:space="0" w:color="auto"/>
          </w:divBdr>
          <w:divsChild>
            <w:div w:id="1637636375">
              <w:marLeft w:val="0"/>
              <w:marRight w:val="0"/>
              <w:marTop w:val="0"/>
              <w:marBottom w:val="0"/>
              <w:divBdr>
                <w:top w:val="none" w:sz="0" w:space="0" w:color="auto"/>
                <w:left w:val="none" w:sz="0" w:space="0" w:color="auto"/>
                <w:bottom w:val="none" w:sz="0" w:space="0" w:color="auto"/>
                <w:right w:val="none" w:sz="0" w:space="0" w:color="auto"/>
              </w:divBdr>
              <w:divsChild>
                <w:div w:id="461308133">
                  <w:marLeft w:val="0"/>
                  <w:marRight w:val="0"/>
                  <w:marTop w:val="0"/>
                  <w:marBottom w:val="0"/>
                  <w:divBdr>
                    <w:top w:val="none" w:sz="0" w:space="0" w:color="auto"/>
                    <w:left w:val="none" w:sz="0" w:space="0" w:color="auto"/>
                    <w:bottom w:val="none" w:sz="0" w:space="0" w:color="auto"/>
                    <w:right w:val="none" w:sz="0" w:space="0" w:color="auto"/>
                  </w:divBdr>
                  <w:divsChild>
                    <w:div w:id="9102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763250">
      <w:bodyDiv w:val="1"/>
      <w:marLeft w:val="0"/>
      <w:marRight w:val="0"/>
      <w:marTop w:val="0"/>
      <w:marBottom w:val="0"/>
      <w:divBdr>
        <w:top w:val="none" w:sz="0" w:space="0" w:color="auto"/>
        <w:left w:val="none" w:sz="0" w:space="0" w:color="auto"/>
        <w:bottom w:val="none" w:sz="0" w:space="0" w:color="auto"/>
        <w:right w:val="none" w:sz="0" w:space="0" w:color="auto"/>
      </w:divBdr>
    </w:div>
    <w:div w:id="885458351">
      <w:bodyDiv w:val="1"/>
      <w:marLeft w:val="0"/>
      <w:marRight w:val="0"/>
      <w:marTop w:val="0"/>
      <w:marBottom w:val="0"/>
      <w:divBdr>
        <w:top w:val="none" w:sz="0" w:space="0" w:color="auto"/>
        <w:left w:val="none" w:sz="0" w:space="0" w:color="auto"/>
        <w:bottom w:val="none" w:sz="0" w:space="0" w:color="auto"/>
        <w:right w:val="none" w:sz="0" w:space="0" w:color="auto"/>
      </w:divBdr>
      <w:divsChild>
        <w:div w:id="2062750175">
          <w:marLeft w:val="0"/>
          <w:marRight w:val="0"/>
          <w:marTop w:val="0"/>
          <w:marBottom w:val="0"/>
          <w:divBdr>
            <w:top w:val="none" w:sz="0" w:space="0" w:color="auto"/>
            <w:left w:val="none" w:sz="0" w:space="0" w:color="auto"/>
            <w:bottom w:val="none" w:sz="0" w:space="0" w:color="auto"/>
            <w:right w:val="none" w:sz="0" w:space="0" w:color="auto"/>
          </w:divBdr>
          <w:divsChild>
            <w:div w:id="52430478">
              <w:marLeft w:val="0"/>
              <w:marRight w:val="0"/>
              <w:marTop w:val="0"/>
              <w:marBottom w:val="0"/>
              <w:divBdr>
                <w:top w:val="none" w:sz="0" w:space="0" w:color="auto"/>
                <w:left w:val="none" w:sz="0" w:space="0" w:color="auto"/>
                <w:bottom w:val="none" w:sz="0" w:space="0" w:color="auto"/>
                <w:right w:val="none" w:sz="0" w:space="0" w:color="auto"/>
              </w:divBdr>
              <w:divsChild>
                <w:div w:id="989674807">
                  <w:marLeft w:val="0"/>
                  <w:marRight w:val="0"/>
                  <w:marTop w:val="0"/>
                  <w:marBottom w:val="0"/>
                  <w:divBdr>
                    <w:top w:val="none" w:sz="0" w:space="0" w:color="auto"/>
                    <w:left w:val="none" w:sz="0" w:space="0" w:color="auto"/>
                    <w:bottom w:val="none" w:sz="0" w:space="0" w:color="auto"/>
                    <w:right w:val="none" w:sz="0" w:space="0" w:color="auto"/>
                  </w:divBdr>
                  <w:divsChild>
                    <w:div w:id="1180238342">
                      <w:marLeft w:val="0"/>
                      <w:marRight w:val="0"/>
                      <w:marTop w:val="0"/>
                      <w:marBottom w:val="0"/>
                      <w:divBdr>
                        <w:top w:val="none" w:sz="0" w:space="0" w:color="auto"/>
                        <w:left w:val="none" w:sz="0" w:space="0" w:color="auto"/>
                        <w:bottom w:val="none" w:sz="0" w:space="0" w:color="auto"/>
                        <w:right w:val="none" w:sz="0" w:space="0" w:color="auto"/>
                      </w:divBdr>
                      <w:divsChild>
                        <w:div w:id="2145615672">
                          <w:marLeft w:val="0"/>
                          <w:marRight w:val="0"/>
                          <w:marTop w:val="480"/>
                          <w:marBottom w:val="0"/>
                          <w:divBdr>
                            <w:top w:val="none" w:sz="0" w:space="0" w:color="auto"/>
                            <w:left w:val="none" w:sz="0" w:space="0" w:color="auto"/>
                            <w:bottom w:val="none" w:sz="0" w:space="0" w:color="auto"/>
                            <w:right w:val="none" w:sz="0" w:space="0" w:color="auto"/>
                          </w:divBdr>
                          <w:divsChild>
                            <w:div w:id="1117338651">
                              <w:marLeft w:val="300"/>
                              <w:marRight w:val="0"/>
                              <w:marTop w:val="0"/>
                              <w:marBottom w:val="0"/>
                              <w:divBdr>
                                <w:top w:val="none" w:sz="0" w:space="0" w:color="auto"/>
                                <w:left w:val="none" w:sz="0" w:space="0" w:color="auto"/>
                                <w:bottom w:val="none" w:sz="0" w:space="0" w:color="auto"/>
                                <w:right w:val="none" w:sz="0" w:space="0" w:color="auto"/>
                              </w:divBdr>
                              <w:divsChild>
                                <w:div w:id="685788194">
                                  <w:marLeft w:val="0"/>
                                  <w:marRight w:val="0"/>
                                  <w:marTop w:val="0"/>
                                  <w:marBottom w:val="0"/>
                                  <w:divBdr>
                                    <w:top w:val="none" w:sz="0" w:space="0" w:color="auto"/>
                                    <w:left w:val="none" w:sz="0" w:space="0" w:color="auto"/>
                                    <w:bottom w:val="none" w:sz="0" w:space="0" w:color="auto"/>
                                    <w:right w:val="none" w:sz="0" w:space="0" w:color="auto"/>
                                  </w:divBdr>
                                  <w:divsChild>
                                    <w:div w:id="2022508182">
                                      <w:marLeft w:val="0"/>
                                      <w:marRight w:val="0"/>
                                      <w:marTop w:val="0"/>
                                      <w:marBottom w:val="0"/>
                                      <w:divBdr>
                                        <w:top w:val="none" w:sz="0" w:space="0" w:color="auto"/>
                                        <w:left w:val="none" w:sz="0" w:space="0" w:color="auto"/>
                                        <w:bottom w:val="none" w:sz="0" w:space="0" w:color="auto"/>
                                        <w:right w:val="none" w:sz="0" w:space="0" w:color="auto"/>
                                      </w:divBdr>
                                      <w:divsChild>
                                        <w:div w:id="408505519">
                                          <w:marLeft w:val="0"/>
                                          <w:marRight w:val="0"/>
                                          <w:marTop w:val="0"/>
                                          <w:marBottom w:val="0"/>
                                          <w:divBdr>
                                            <w:top w:val="none" w:sz="0" w:space="0" w:color="auto"/>
                                            <w:left w:val="none" w:sz="0" w:space="0" w:color="auto"/>
                                            <w:bottom w:val="none" w:sz="0" w:space="0" w:color="auto"/>
                                            <w:right w:val="none" w:sz="0" w:space="0" w:color="auto"/>
                                          </w:divBdr>
                                          <w:divsChild>
                                            <w:div w:id="2004695148">
                                              <w:marLeft w:val="0"/>
                                              <w:marRight w:val="0"/>
                                              <w:marTop w:val="0"/>
                                              <w:marBottom w:val="240"/>
                                              <w:divBdr>
                                                <w:top w:val="single" w:sz="6" w:space="8" w:color="CCCCCC"/>
                                                <w:left w:val="single" w:sz="6" w:space="15" w:color="CCCCCC"/>
                                                <w:bottom w:val="single" w:sz="18" w:space="8" w:color="CCCCCC"/>
                                                <w:right w:val="single" w:sz="18" w:space="15" w:color="CCCCCC"/>
                                              </w:divBdr>
                                              <w:divsChild>
                                                <w:div w:id="12464208">
                                                  <w:marLeft w:val="0"/>
                                                  <w:marRight w:val="255"/>
                                                  <w:marTop w:val="0"/>
                                                  <w:marBottom w:val="0"/>
                                                  <w:divBdr>
                                                    <w:top w:val="none" w:sz="0" w:space="0" w:color="auto"/>
                                                    <w:left w:val="none" w:sz="0" w:space="0" w:color="auto"/>
                                                    <w:bottom w:val="none" w:sz="0" w:space="0" w:color="auto"/>
                                                    <w:right w:val="none" w:sz="0" w:space="0" w:color="auto"/>
                                                  </w:divBdr>
                                                  <w:divsChild>
                                                    <w:div w:id="1753241316">
                                                      <w:marLeft w:val="0"/>
                                                      <w:marRight w:val="0"/>
                                                      <w:marTop w:val="0"/>
                                                      <w:marBottom w:val="150"/>
                                                      <w:divBdr>
                                                        <w:top w:val="none" w:sz="0" w:space="0" w:color="auto"/>
                                                        <w:left w:val="none" w:sz="0" w:space="0" w:color="auto"/>
                                                        <w:bottom w:val="none" w:sz="0" w:space="0" w:color="auto"/>
                                                        <w:right w:val="none" w:sz="0" w:space="0" w:color="auto"/>
                                                      </w:divBdr>
                                                      <w:divsChild>
                                                        <w:div w:id="17920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2003309">
      <w:bodyDiv w:val="1"/>
      <w:marLeft w:val="0"/>
      <w:marRight w:val="0"/>
      <w:marTop w:val="0"/>
      <w:marBottom w:val="0"/>
      <w:divBdr>
        <w:top w:val="none" w:sz="0" w:space="0" w:color="auto"/>
        <w:left w:val="none" w:sz="0" w:space="0" w:color="auto"/>
        <w:bottom w:val="none" w:sz="0" w:space="0" w:color="auto"/>
        <w:right w:val="none" w:sz="0" w:space="0" w:color="auto"/>
      </w:divBdr>
      <w:divsChild>
        <w:div w:id="640889664">
          <w:marLeft w:val="0"/>
          <w:marRight w:val="0"/>
          <w:marTop w:val="0"/>
          <w:marBottom w:val="0"/>
          <w:divBdr>
            <w:top w:val="none" w:sz="0" w:space="0" w:color="auto"/>
            <w:left w:val="none" w:sz="0" w:space="0" w:color="auto"/>
            <w:bottom w:val="none" w:sz="0" w:space="0" w:color="auto"/>
            <w:right w:val="none" w:sz="0" w:space="0" w:color="auto"/>
          </w:divBdr>
          <w:divsChild>
            <w:div w:id="299192904">
              <w:marLeft w:val="0"/>
              <w:marRight w:val="0"/>
              <w:marTop w:val="0"/>
              <w:marBottom w:val="0"/>
              <w:divBdr>
                <w:top w:val="none" w:sz="0" w:space="0" w:color="auto"/>
                <w:left w:val="none" w:sz="0" w:space="0" w:color="auto"/>
                <w:bottom w:val="none" w:sz="0" w:space="0" w:color="auto"/>
                <w:right w:val="none" w:sz="0" w:space="0" w:color="auto"/>
              </w:divBdr>
              <w:divsChild>
                <w:div w:id="1395545381">
                  <w:marLeft w:val="0"/>
                  <w:marRight w:val="0"/>
                  <w:marTop w:val="0"/>
                  <w:marBottom w:val="0"/>
                  <w:divBdr>
                    <w:top w:val="none" w:sz="0" w:space="0" w:color="auto"/>
                    <w:left w:val="none" w:sz="0" w:space="0" w:color="auto"/>
                    <w:bottom w:val="none" w:sz="0" w:space="0" w:color="auto"/>
                    <w:right w:val="none" w:sz="0" w:space="0" w:color="auto"/>
                  </w:divBdr>
                  <w:divsChild>
                    <w:div w:id="4372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08832">
      <w:bodyDiv w:val="1"/>
      <w:marLeft w:val="0"/>
      <w:marRight w:val="0"/>
      <w:marTop w:val="0"/>
      <w:marBottom w:val="0"/>
      <w:divBdr>
        <w:top w:val="none" w:sz="0" w:space="0" w:color="auto"/>
        <w:left w:val="none" w:sz="0" w:space="0" w:color="auto"/>
        <w:bottom w:val="none" w:sz="0" w:space="0" w:color="auto"/>
        <w:right w:val="none" w:sz="0" w:space="0" w:color="auto"/>
      </w:divBdr>
      <w:divsChild>
        <w:div w:id="1054040643">
          <w:marLeft w:val="0"/>
          <w:marRight w:val="0"/>
          <w:marTop w:val="0"/>
          <w:marBottom w:val="0"/>
          <w:divBdr>
            <w:top w:val="none" w:sz="0" w:space="0" w:color="auto"/>
            <w:left w:val="none" w:sz="0" w:space="0" w:color="auto"/>
            <w:bottom w:val="none" w:sz="0" w:space="0" w:color="auto"/>
            <w:right w:val="none" w:sz="0" w:space="0" w:color="auto"/>
          </w:divBdr>
          <w:divsChild>
            <w:div w:id="571239196">
              <w:marLeft w:val="0"/>
              <w:marRight w:val="0"/>
              <w:marTop w:val="0"/>
              <w:marBottom w:val="0"/>
              <w:divBdr>
                <w:top w:val="none" w:sz="0" w:space="0" w:color="auto"/>
                <w:left w:val="none" w:sz="0" w:space="0" w:color="auto"/>
                <w:bottom w:val="none" w:sz="0" w:space="0" w:color="auto"/>
                <w:right w:val="none" w:sz="0" w:space="0" w:color="auto"/>
              </w:divBdr>
              <w:divsChild>
                <w:div w:id="433669336">
                  <w:marLeft w:val="0"/>
                  <w:marRight w:val="0"/>
                  <w:marTop w:val="0"/>
                  <w:marBottom w:val="0"/>
                  <w:divBdr>
                    <w:top w:val="none" w:sz="0" w:space="0" w:color="auto"/>
                    <w:left w:val="none" w:sz="0" w:space="0" w:color="auto"/>
                    <w:bottom w:val="none" w:sz="0" w:space="0" w:color="auto"/>
                    <w:right w:val="none" w:sz="0" w:space="0" w:color="auto"/>
                  </w:divBdr>
                  <w:divsChild>
                    <w:div w:id="193713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734708">
      <w:bodyDiv w:val="1"/>
      <w:marLeft w:val="0"/>
      <w:marRight w:val="0"/>
      <w:marTop w:val="0"/>
      <w:marBottom w:val="0"/>
      <w:divBdr>
        <w:top w:val="none" w:sz="0" w:space="0" w:color="auto"/>
        <w:left w:val="none" w:sz="0" w:space="0" w:color="auto"/>
        <w:bottom w:val="none" w:sz="0" w:space="0" w:color="auto"/>
        <w:right w:val="none" w:sz="0" w:space="0" w:color="auto"/>
      </w:divBdr>
    </w:div>
    <w:div w:id="1198813091">
      <w:marLeft w:val="0"/>
      <w:marRight w:val="0"/>
      <w:marTop w:val="0"/>
      <w:marBottom w:val="0"/>
      <w:divBdr>
        <w:top w:val="none" w:sz="0" w:space="0" w:color="auto"/>
        <w:left w:val="none" w:sz="0" w:space="0" w:color="auto"/>
        <w:bottom w:val="none" w:sz="0" w:space="0" w:color="auto"/>
        <w:right w:val="none" w:sz="0" w:space="0" w:color="auto"/>
      </w:divBdr>
    </w:div>
    <w:div w:id="1198813092">
      <w:marLeft w:val="0"/>
      <w:marRight w:val="0"/>
      <w:marTop w:val="0"/>
      <w:marBottom w:val="0"/>
      <w:divBdr>
        <w:top w:val="none" w:sz="0" w:space="0" w:color="auto"/>
        <w:left w:val="none" w:sz="0" w:space="0" w:color="auto"/>
        <w:bottom w:val="none" w:sz="0" w:space="0" w:color="auto"/>
        <w:right w:val="none" w:sz="0" w:space="0" w:color="auto"/>
      </w:divBdr>
    </w:div>
    <w:div w:id="1198813093">
      <w:marLeft w:val="0"/>
      <w:marRight w:val="0"/>
      <w:marTop w:val="0"/>
      <w:marBottom w:val="0"/>
      <w:divBdr>
        <w:top w:val="none" w:sz="0" w:space="0" w:color="auto"/>
        <w:left w:val="none" w:sz="0" w:space="0" w:color="auto"/>
        <w:bottom w:val="none" w:sz="0" w:space="0" w:color="auto"/>
        <w:right w:val="none" w:sz="0" w:space="0" w:color="auto"/>
      </w:divBdr>
    </w:div>
    <w:div w:id="1198813094">
      <w:marLeft w:val="0"/>
      <w:marRight w:val="0"/>
      <w:marTop w:val="0"/>
      <w:marBottom w:val="0"/>
      <w:divBdr>
        <w:top w:val="none" w:sz="0" w:space="0" w:color="auto"/>
        <w:left w:val="none" w:sz="0" w:space="0" w:color="auto"/>
        <w:bottom w:val="none" w:sz="0" w:space="0" w:color="auto"/>
        <w:right w:val="none" w:sz="0" w:space="0" w:color="auto"/>
      </w:divBdr>
    </w:div>
    <w:div w:id="1198813097">
      <w:marLeft w:val="0"/>
      <w:marRight w:val="0"/>
      <w:marTop w:val="0"/>
      <w:marBottom w:val="0"/>
      <w:divBdr>
        <w:top w:val="none" w:sz="0" w:space="0" w:color="auto"/>
        <w:left w:val="none" w:sz="0" w:space="0" w:color="auto"/>
        <w:bottom w:val="none" w:sz="0" w:space="0" w:color="auto"/>
        <w:right w:val="none" w:sz="0" w:space="0" w:color="auto"/>
      </w:divBdr>
      <w:divsChild>
        <w:div w:id="1198813095">
          <w:marLeft w:val="0"/>
          <w:marRight w:val="0"/>
          <w:marTop w:val="100"/>
          <w:marBottom w:val="100"/>
          <w:divBdr>
            <w:top w:val="single" w:sz="2" w:space="0" w:color="D8D9DB"/>
            <w:left w:val="single" w:sz="8" w:space="0" w:color="D8D9DB"/>
            <w:bottom w:val="single" w:sz="8" w:space="0" w:color="D8D9DB"/>
            <w:right w:val="single" w:sz="8" w:space="0" w:color="D8D9DB"/>
          </w:divBdr>
          <w:divsChild>
            <w:div w:id="1198813098">
              <w:marLeft w:val="50"/>
              <w:marRight w:val="0"/>
              <w:marTop w:val="0"/>
              <w:marBottom w:val="0"/>
              <w:divBdr>
                <w:top w:val="none" w:sz="0" w:space="0" w:color="auto"/>
                <w:left w:val="none" w:sz="0" w:space="0" w:color="auto"/>
                <w:bottom w:val="none" w:sz="0" w:space="0" w:color="auto"/>
                <w:right w:val="none" w:sz="0" w:space="0" w:color="auto"/>
              </w:divBdr>
              <w:divsChild>
                <w:div w:id="119881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41344">
      <w:bodyDiv w:val="1"/>
      <w:marLeft w:val="0"/>
      <w:marRight w:val="0"/>
      <w:marTop w:val="0"/>
      <w:marBottom w:val="0"/>
      <w:divBdr>
        <w:top w:val="none" w:sz="0" w:space="0" w:color="auto"/>
        <w:left w:val="none" w:sz="0" w:space="0" w:color="auto"/>
        <w:bottom w:val="none" w:sz="0" w:space="0" w:color="auto"/>
        <w:right w:val="none" w:sz="0" w:space="0" w:color="auto"/>
      </w:divBdr>
      <w:divsChild>
        <w:div w:id="808938158">
          <w:marLeft w:val="0"/>
          <w:marRight w:val="0"/>
          <w:marTop w:val="0"/>
          <w:marBottom w:val="0"/>
          <w:divBdr>
            <w:top w:val="none" w:sz="0" w:space="0" w:color="auto"/>
            <w:left w:val="none" w:sz="0" w:space="0" w:color="auto"/>
            <w:bottom w:val="none" w:sz="0" w:space="0" w:color="auto"/>
            <w:right w:val="none" w:sz="0" w:space="0" w:color="auto"/>
          </w:divBdr>
          <w:divsChild>
            <w:div w:id="1073164936">
              <w:marLeft w:val="0"/>
              <w:marRight w:val="0"/>
              <w:marTop w:val="0"/>
              <w:marBottom w:val="0"/>
              <w:divBdr>
                <w:top w:val="none" w:sz="0" w:space="0" w:color="auto"/>
                <w:left w:val="none" w:sz="0" w:space="0" w:color="auto"/>
                <w:bottom w:val="none" w:sz="0" w:space="0" w:color="auto"/>
                <w:right w:val="none" w:sz="0" w:space="0" w:color="auto"/>
              </w:divBdr>
              <w:divsChild>
                <w:div w:id="532042346">
                  <w:marLeft w:val="0"/>
                  <w:marRight w:val="0"/>
                  <w:marTop w:val="0"/>
                  <w:marBottom w:val="0"/>
                  <w:divBdr>
                    <w:top w:val="none" w:sz="0" w:space="0" w:color="auto"/>
                    <w:left w:val="none" w:sz="0" w:space="0" w:color="auto"/>
                    <w:bottom w:val="none" w:sz="0" w:space="0" w:color="auto"/>
                    <w:right w:val="none" w:sz="0" w:space="0" w:color="auto"/>
                  </w:divBdr>
                  <w:divsChild>
                    <w:div w:id="586769399">
                      <w:marLeft w:val="0"/>
                      <w:marRight w:val="0"/>
                      <w:marTop w:val="0"/>
                      <w:marBottom w:val="0"/>
                      <w:divBdr>
                        <w:top w:val="none" w:sz="0" w:space="0" w:color="auto"/>
                        <w:left w:val="none" w:sz="0" w:space="0" w:color="auto"/>
                        <w:bottom w:val="none" w:sz="0" w:space="0" w:color="auto"/>
                        <w:right w:val="none" w:sz="0" w:space="0" w:color="auto"/>
                      </w:divBdr>
                      <w:divsChild>
                        <w:div w:id="748696607">
                          <w:marLeft w:val="0"/>
                          <w:marRight w:val="0"/>
                          <w:marTop w:val="0"/>
                          <w:marBottom w:val="0"/>
                          <w:divBdr>
                            <w:top w:val="none" w:sz="0" w:space="0" w:color="auto"/>
                            <w:left w:val="none" w:sz="0" w:space="0" w:color="auto"/>
                            <w:bottom w:val="none" w:sz="0" w:space="0" w:color="auto"/>
                            <w:right w:val="none" w:sz="0" w:space="0" w:color="auto"/>
                          </w:divBdr>
                          <w:divsChild>
                            <w:div w:id="120089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172494">
      <w:bodyDiv w:val="1"/>
      <w:marLeft w:val="0"/>
      <w:marRight w:val="0"/>
      <w:marTop w:val="0"/>
      <w:marBottom w:val="0"/>
      <w:divBdr>
        <w:top w:val="none" w:sz="0" w:space="0" w:color="auto"/>
        <w:left w:val="none" w:sz="0" w:space="0" w:color="auto"/>
        <w:bottom w:val="none" w:sz="0" w:space="0" w:color="auto"/>
        <w:right w:val="none" w:sz="0" w:space="0" w:color="auto"/>
      </w:divBdr>
    </w:div>
    <w:div w:id="1372262112">
      <w:bodyDiv w:val="1"/>
      <w:marLeft w:val="0"/>
      <w:marRight w:val="0"/>
      <w:marTop w:val="0"/>
      <w:marBottom w:val="0"/>
      <w:divBdr>
        <w:top w:val="none" w:sz="0" w:space="0" w:color="auto"/>
        <w:left w:val="none" w:sz="0" w:space="0" w:color="auto"/>
        <w:bottom w:val="none" w:sz="0" w:space="0" w:color="auto"/>
        <w:right w:val="none" w:sz="0" w:space="0" w:color="auto"/>
      </w:divBdr>
    </w:div>
    <w:div w:id="1382364516">
      <w:bodyDiv w:val="1"/>
      <w:marLeft w:val="0"/>
      <w:marRight w:val="0"/>
      <w:marTop w:val="0"/>
      <w:marBottom w:val="0"/>
      <w:divBdr>
        <w:top w:val="none" w:sz="0" w:space="0" w:color="auto"/>
        <w:left w:val="none" w:sz="0" w:space="0" w:color="auto"/>
        <w:bottom w:val="none" w:sz="0" w:space="0" w:color="auto"/>
        <w:right w:val="none" w:sz="0" w:space="0" w:color="auto"/>
      </w:divBdr>
      <w:divsChild>
        <w:div w:id="889272296">
          <w:marLeft w:val="0"/>
          <w:marRight w:val="0"/>
          <w:marTop w:val="0"/>
          <w:marBottom w:val="0"/>
          <w:divBdr>
            <w:top w:val="none" w:sz="0" w:space="0" w:color="auto"/>
            <w:left w:val="none" w:sz="0" w:space="0" w:color="auto"/>
            <w:bottom w:val="none" w:sz="0" w:space="0" w:color="auto"/>
            <w:right w:val="none" w:sz="0" w:space="0" w:color="auto"/>
          </w:divBdr>
          <w:divsChild>
            <w:div w:id="58788085">
              <w:marLeft w:val="0"/>
              <w:marRight w:val="0"/>
              <w:marTop w:val="0"/>
              <w:marBottom w:val="0"/>
              <w:divBdr>
                <w:top w:val="none" w:sz="0" w:space="0" w:color="auto"/>
                <w:left w:val="none" w:sz="0" w:space="0" w:color="auto"/>
                <w:bottom w:val="none" w:sz="0" w:space="0" w:color="auto"/>
                <w:right w:val="none" w:sz="0" w:space="0" w:color="auto"/>
              </w:divBdr>
              <w:divsChild>
                <w:div w:id="317618224">
                  <w:marLeft w:val="0"/>
                  <w:marRight w:val="0"/>
                  <w:marTop w:val="0"/>
                  <w:marBottom w:val="0"/>
                  <w:divBdr>
                    <w:top w:val="none" w:sz="0" w:space="0" w:color="auto"/>
                    <w:left w:val="none" w:sz="0" w:space="0" w:color="auto"/>
                    <w:bottom w:val="none" w:sz="0" w:space="0" w:color="auto"/>
                    <w:right w:val="none" w:sz="0" w:space="0" w:color="auto"/>
                  </w:divBdr>
                  <w:divsChild>
                    <w:div w:id="1880631699">
                      <w:marLeft w:val="0"/>
                      <w:marRight w:val="0"/>
                      <w:marTop w:val="0"/>
                      <w:marBottom w:val="0"/>
                      <w:divBdr>
                        <w:top w:val="none" w:sz="0" w:space="0" w:color="auto"/>
                        <w:left w:val="none" w:sz="0" w:space="0" w:color="auto"/>
                        <w:bottom w:val="none" w:sz="0" w:space="0" w:color="auto"/>
                        <w:right w:val="none" w:sz="0" w:space="0" w:color="auto"/>
                      </w:divBdr>
                      <w:divsChild>
                        <w:div w:id="918715207">
                          <w:marLeft w:val="0"/>
                          <w:marRight w:val="0"/>
                          <w:marTop w:val="480"/>
                          <w:marBottom w:val="0"/>
                          <w:divBdr>
                            <w:top w:val="none" w:sz="0" w:space="0" w:color="auto"/>
                            <w:left w:val="none" w:sz="0" w:space="0" w:color="auto"/>
                            <w:bottom w:val="none" w:sz="0" w:space="0" w:color="auto"/>
                            <w:right w:val="none" w:sz="0" w:space="0" w:color="auto"/>
                          </w:divBdr>
                          <w:divsChild>
                            <w:div w:id="845099536">
                              <w:marLeft w:val="300"/>
                              <w:marRight w:val="0"/>
                              <w:marTop w:val="0"/>
                              <w:marBottom w:val="0"/>
                              <w:divBdr>
                                <w:top w:val="none" w:sz="0" w:space="0" w:color="auto"/>
                                <w:left w:val="none" w:sz="0" w:space="0" w:color="auto"/>
                                <w:bottom w:val="none" w:sz="0" w:space="0" w:color="auto"/>
                                <w:right w:val="none" w:sz="0" w:space="0" w:color="auto"/>
                              </w:divBdr>
                              <w:divsChild>
                                <w:div w:id="1947275036">
                                  <w:marLeft w:val="0"/>
                                  <w:marRight w:val="0"/>
                                  <w:marTop w:val="0"/>
                                  <w:marBottom w:val="0"/>
                                  <w:divBdr>
                                    <w:top w:val="none" w:sz="0" w:space="0" w:color="auto"/>
                                    <w:left w:val="none" w:sz="0" w:space="0" w:color="auto"/>
                                    <w:bottom w:val="none" w:sz="0" w:space="0" w:color="auto"/>
                                    <w:right w:val="none" w:sz="0" w:space="0" w:color="auto"/>
                                  </w:divBdr>
                                  <w:divsChild>
                                    <w:div w:id="749077744">
                                      <w:marLeft w:val="0"/>
                                      <w:marRight w:val="0"/>
                                      <w:marTop w:val="0"/>
                                      <w:marBottom w:val="0"/>
                                      <w:divBdr>
                                        <w:top w:val="none" w:sz="0" w:space="0" w:color="auto"/>
                                        <w:left w:val="none" w:sz="0" w:space="0" w:color="auto"/>
                                        <w:bottom w:val="none" w:sz="0" w:space="0" w:color="auto"/>
                                        <w:right w:val="none" w:sz="0" w:space="0" w:color="auto"/>
                                      </w:divBdr>
                                      <w:divsChild>
                                        <w:div w:id="1759785832">
                                          <w:marLeft w:val="0"/>
                                          <w:marRight w:val="0"/>
                                          <w:marTop w:val="0"/>
                                          <w:marBottom w:val="0"/>
                                          <w:divBdr>
                                            <w:top w:val="none" w:sz="0" w:space="0" w:color="auto"/>
                                            <w:left w:val="none" w:sz="0" w:space="0" w:color="auto"/>
                                            <w:bottom w:val="none" w:sz="0" w:space="0" w:color="auto"/>
                                            <w:right w:val="none" w:sz="0" w:space="0" w:color="auto"/>
                                          </w:divBdr>
                                          <w:divsChild>
                                            <w:div w:id="195686588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southampton.ac.uk/strategy"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hs.nhs.uk/OurServices/Emergencymedicine/EmergencyDepartment.aspx"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2.jpg@01D844DF.77D98710" TargetMode="External"/><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cid:image002.jpg@01D844DF.77D98710" TargetMode="External"/><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d26214-a285-43c1-9ffc-339cc13754eb">
      <Terms xmlns="http://schemas.microsoft.com/office/infopath/2007/PartnerControls"/>
    </lcf76f155ced4ddcb4097134ff3c332f>
    <TaxCatchAll xmlns="09616618-489c-4117-8717-34c991be38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E4C65DD7D8E14FACAACB35A30D4CE7" ma:contentTypeVersion="12" ma:contentTypeDescription="Create a new document." ma:contentTypeScope="" ma:versionID="2e976f3a2595da3ce8d15b0c03ffbce4">
  <xsd:schema xmlns:xsd="http://www.w3.org/2001/XMLSchema" xmlns:xs="http://www.w3.org/2001/XMLSchema" xmlns:p="http://schemas.microsoft.com/office/2006/metadata/properties" xmlns:ns2="52d26214-a285-43c1-9ffc-339cc13754eb" xmlns:ns3="09616618-489c-4117-8717-34c991be3801" targetNamespace="http://schemas.microsoft.com/office/2006/metadata/properties" ma:root="true" ma:fieldsID="5aaa98d2c76f99316d810e9755f5bd63" ns2:_="" ns3:_="">
    <xsd:import namespace="52d26214-a285-43c1-9ffc-339cc13754eb"/>
    <xsd:import namespace="09616618-489c-4117-8717-34c991be38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d26214-a285-43c1-9ffc-339cc13754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616618-489c-4117-8717-34c991be38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fa2d16-0443-46f0-b685-9d63cd10bf1b}" ma:internalName="TaxCatchAll" ma:showField="CatchAllData" ma:web="09616618-489c-4117-8717-34c991be380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ECF7DB-F5AB-42CD-B247-3F87204193FC}">
  <ds:schemaRefs>
    <ds:schemaRef ds:uri="http://schemas.microsoft.com/office/2006/metadata/properties"/>
    <ds:schemaRef ds:uri="http://schemas.microsoft.com/office/infopath/2007/PartnerControls"/>
    <ds:schemaRef ds:uri="52d26214-a285-43c1-9ffc-339cc13754eb"/>
    <ds:schemaRef ds:uri="09616618-489c-4117-8717-34c991be3801"/>
  </ds:schemaRefs>
</ds:datastoreItem>
</file>

<file path=customXml/itemProps2.xml><?xml version="1.0" encoding="utf-8"?>
<ds:datastoreItem xmlns:ds="http://schemas.openxmlformats.org/officeDocument/2006/customXml" ds:itemID="{A88367DC-B403-4445-9242-825855DD7B04}">
  <ds:schemaRefs>
    <ds:schemaRef ds:uri="http://schemas.microsoft.com/sharepoint/v3/contenttype/forms"/>
  </ds:schemaRefs>
</ds:datastoreItem>
</file>

<file path=customXml/itemProps3.xml><?xml version="1.0" encoding="utf-8"?>
<ds:datastoreItem xmlns:ds="http://schemas.openxmlformats.org/officeDocument/2006/customXml" ds:itemID="{C020718C-37D3-43A5-923D-3E6EF3B4A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d26214-a285-43c1-9ffc-339cc13754eb"/>
    <ds:schemaRef ds:uri="09616618-489c-4117-8717-34c991be3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2566</Words>
  <Characters>14627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Faculty of Medicine</vt:lpstr>
    </vt:vector>
  </TitlesOfParts>
  <Company>University of Southampton</Company>
  <LinksUpToDate>false</LinksUpToDate>
  <CharactersWithSpaces>17159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Medicine</dc:title>
  <dc:creator>apc</dc:creator>
  <cp:lastModifiedBy>Andrew Lotery</cp:lastModifiedBy>
  <cp:revision>2</cp:revision>
  <cp:lastPrinted>2019-09-30T09:17:00Z</cp:lastPrinted>
  <dcterms:created xsi:type="dcterms:W3CDTF">2023-02-11T19:19:00Z</dcterms:created>
  <dcterms:modified xsi:type="dcterms:W3CDTF">2023-02-11T19:19:00Z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0x010100F2E4C65DD7D8E14FACAACB35A30D4CE7</vt:lpwstr>
  </property>
  <property fmtid="{D5CDD505-2E9C-101B-9397-08002B2CF9AE}" pid="4" name="Order">
    <vt:r8>65800</vt:r8>
  </property>
</Properties>
</file>